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31" w:rsidRDefault="005B7B31" w:rsidP="005B7B31">
      <w:pPr>
        <w:spacing w:line="264" w:lineRule="auto"/>
        <w:rPr>
          <w:b/>
          <w:bCs/>
        </w:rPr>
      </w:pPr>
    </w:p>
    <w:p w:rsidR="002B75A6" w:rsidRPr="005B7B31" w:rsidRDefault="005B7B31" w:rsidP="005B7B31">
      <w:pPr>
        <w:spacing w:line="264" w:lineRule="auto"/>
        <w:rPr>
          <w:b/>
          <w:bCs/>
        </w:rPr>
      </w:pPr>
      <w:r>
        <w:rPr>
          <w:b/>
          <w:bCs/>
        </w:rPr>
        <w:t xml:space="preserve">  </w:t>
      </w:r>
      <w:r w:rsidR="003C46A7" w:rsidRPr="005B7B31">
        <w:rPr>
          <w:bCs/>
        </w:rPr>
        <w:t xml:space="preserve">Türkiye </w:t>
      </w:r>
      <w:proofErr w:type="spellStart"/>
      <w:r w:rsidR="003C46A7" w:rsidRPr="005B7B31">
        <w:rPr>
          <w:bCs/>
        </w:rPr>
        <w:t>Taekwondo</w:t>
      </w:r>
      <w:proofErr w:type="spellEnd"/>
      <w:r w:rsidR="003C46A7" w:rsidRPr="005B7B31">
        <w:rPr>
          <w:bCs/>
        </w:rPr>
        <w:t xml:space="preserve"> Federasyonu Başkanlığından:</w:t>
      </w:r>
    </w:p>
    <w:tbl>
      <w:tblPr>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tblPr>
      <w:tblGrid>
        <w:gridCol w:w="9023"/>
      </w:tblGrid>
      <w:tr w:rsidR="002B75A6" w:rsidRPr="005B7B31" w:rsidTr="00052F59">
        <w:trPr>
          <w:trHeight w:val="449"/>
        </w:trPr>
        <w:tc>
          <w:tcPr>
            <w:tcW w:w="9023" w:type="dxa"/>
            <w:tcBorders>
              <w:top w:val="nil"/>
              <w:left w:val="nil"/>
              <w:bottom w:val="nil"/>
              <w:right w:val="nil"/>
            </w:tcBorders>
          </w:tcPr>
          <w:p w:rsidR="003C46A7" w:rsidRPr="005B7B31" w:rsidRDefault="003C46A7" w:rsidP="005B7B31">
            <w:pPr>
              <w:spacing w:line="264" w:lineRule="auto"/>
              <w:jc w:val="center"/>
              <w:rPr>
                <w:b/>
              </w:rPr>
            </w:pPr>
          </w:p>
          <w:p w:rsidR="00814E2D" w:rsidRDefault="003C46A7" w:rsidP="005B7B31">
            <w:pPr>
              <w:spacing w:line="264" w:lineRule="auto"/>
              <w:jc w:val="center"/>
              <w:rPr>
                <w:b/>
              </w:rPr>
            </w:pPr>
            <w:r w:rsidRPr="005B7B31">
              <w:rPr>
                <w:b/>
              </w:rPr>
              <w:t xml:space="preserve">TÜRKİYE TAEKWONDO FEDERASYONU </w:t>
            </w:r>
          </w:p>
          <w:p w:rsidR="002B75A6" w:rsidRPr="005B7B31" w:rsidRDefault="002B75A6" w:rsidP="005B7B31">
            <w:pPr>
              <w:spacing w:line="264" w:lineRule="auto"/>
              <w:jc w:val="center"/>
              <w:rPr>
                <w:b/>
              </w:rPr>
            </w:pPr>
            <w:r w:rsidRPr="005B7B31">
              <w:rPr>
                <w:b/>
              </w:rPr>
              <w:t>ANTRENÖR EĞİTİM TALİMATI</w:t>
            </w:r>
          </w:p>
          <w:p w:rsidR="002B75A6" w:rsidRPr="005B7B31" w:rsidRDefault="002B75A6" w:rsidP="005B7B31">
            <w:pPr>
              <w:spacing w:line="264" w:lineRule="auto"/>
              <w:jc w:val="center"/>
              <w:rPr>
                <w:b/>
              </w:rPr>
            </w:pPr>
          </w:p>
        </w:tc>
      </w:tr>
    </w:tbl>
    <w:p w:rsidR="00E80DAC" w:rsidRPr="005B7B31" w:rsidRDefault="003D5AA6" w:rsidP="003D5AA6">
      <w:pPr>
        <w:spacing w:line="264" w:lineRule="auto"/>
        <w:ind w:left="2124" w:firstLine="708"/>
      </w:pPr>
      <w:r>
        <w:rPr>
          <w:b/>
          <w:bCs/>
          <w:color w:val="1F2D36"/>
        </w:rPr>
        <w:t xml:space="preserve">           </w:t>
      </w:r>
      <w:r w:rsidR="00E80DAC" w:rsidRPr="005B7B31">
        <w:rPr>
          <w:b/>
          <w:bCs/>
          <w:color w:val="1F2D36"/>
        </w:rPr>
        <w:t>BİRİNCİ BÖLÜM</w:t>
      </w:r>
    </w:p>
    <w:p w:rsidR="005B7B31" w:rsidRDefault="00E80DAC" w:rsidP="00814E2D">
      <w:pPr>
        <w:spacing w:line="264" w:lineRule="auto"/>
        <w:jc w:val="center"/>
        <w:rPr>
          <w:b/>
          <w:bCs/>
          <w:color w:val="1F2D36"/>
        </w:rPr>
      </w:pPr>
      <w:r w:rsidRPr="005B7B31">
        <w:rPr>
          <w:b/>
          <w:bCs/>
          <w:color w:val="1F2D36"/>
        </w:rPr>
        <w:t>Am</w:t>
      </w:r>
      <w:r w:rsidR="005B7B31" w:rsidRPr="005B7B31">
        <w:rPr>
          <w:b/>
          <w:bCs/>
          <w:color w:val="1F2D36"/>
        </w:rPr>
        <w:t>aç, Kapsam, Dayanak ve Tanımlar</w:t>
      </w:r>
    </w:p>
    <w:p w:rsidR="00E80DAC" w:rsidRPr="005B7B31" w:rsidRDefault="00E80DAC" w:rsidP="005B7B31">
      <w:pPr>
        <w:spacing w:line="264" w:lineRule="auto"/>
        <w:ind w:firstLine="708"/>
        <w:jc w:val="both"/>
        <w:rPr>
          <w:b/>
        </w:rPr>
      </w:pPr>
      <w:r w:rsidRPr="005B7B31">
        <w:rPr>
          <w:b/>
          <w:bCs/>
          <w:color w:val="1F2D36"/>
        </w:rPr>
        <w:t>Amaç</w:t>
      </w:r>
    </w:p>
    <w:p w:rsidR="00E80DAC" w:rsidRPr="005B7B31" w:rsidRDefault="00D86BFA" w:rsidP="005B7B31">
      <w:pPr>
        <w:spacing w:line="264" w:lineRule="auto"/>
        <w:ind w:firstLine="708"/>
        <w:jc w:val="both"/>
      </w:pPr>
      <w:r w:rsidRPr="005B7B31">
        <w:rPr>
          <w:b/>
          <w:bCs/>
          <w:color w:val="1F2D36"/>
        </w:rPr>
        <w:t>MADDE</w:t>
      </w:r>
      <w:r w:rsidR="00E80DAC" w:rsidRPr="005B7B31">
        <w:rPr>
          <w:b/>
          <w:bCs/>
          <w:color w:val="1F2D36"/>
        </w:rPr>
        <w:t xml:space="preserve"> 1-</w:t>
      </w:r>
      <w:r w:rsidRPr="005B7B31">
        <w:rPr>
          <w:bCs/>
          <w:color w:val="1F2D36"/>
        </w:rPr>
        <w:t xml:space="preserve"> (1) </w:t>
      </w:r>
      <w:r w:rsidR="00E80DAC" w:rsidRPr="005B7B31">
        <w:rPr>
          <w:color w:val="1F2D36"/>
        </w:rPr>
        <w:t>Bu Talimatın amacı;</w:t>
      </w:r>
      <w:r w:rsidR="00881A6C" w:rsidRPr="005B7B31">
        <w:rPr>
          <w:color w:val="1F2D36"/>
        </w:rPr>
        <w:t xml:space="preserve"> Genel Müdürlük ve</w:t>
      </w:r>
      <w:r w:rsidR="00546CBC" w:rsidRPr="005B7B31">
        <w:rPr>
          <w:color w:val="1F2D36"/>
        </w:rPr>
        <w:t xml:space="preserve"> Federasyonun üyesi ol</w:t>
      </w:r>
      <w:r w:rsidR="004C100C" w:rsidRPr="005B7B31">
        <w:rPr>
          <w:color w:val="1F2D36"/>
        </w:rPr>
        <w:t xml:space="preserve">duğu uluslararası federasyonlarca </w:t>
      </w:r>
      <w:r w:rsidR="00881A6C" w:rsidRPr="005B7B31">
        <w:rPr>
          <w:color w:val="000000"/>
        </w:rPr>
        <w:t>belirlenen eğitim kriterlerine</w:t>
      </w:r>
      <w:r w:rsidR="004C100C" w:rsidRPr="005B7B31">
        <w:rPr>
          <w:color w:val="000000"/>
        </w:rPr>
        <w:t xml:space="preserve"> uygun</w:t>
      </w:r>
      <w:r w:rsidR="00881A6C" w:rsidRPr="005B7B31">
        <w:rPr>
          <w:color w:val="000000"/>
        </w:rPr>
        <w:t xml:space="preserve"> olarak,</w:t>
      </w:r>
      <w:r w:rsidR="00546CBC" w:rsidRPr="005B7B31">
        <w:rPr>
          <w:color w:val="000000"/>
        </w:rPr>
        <w:t xml:space="preserve"> Genel Müdürlükle </w:t>
      </w:r>
      <w:r w:rsidR="00881A6C" w:rsidRPr="005B7B31">
        <w:rPr>
          <w:color w:val="000000"/>
        </w:rPr>
        <w:t xml:space="preserve">işbirliği içerisinde </w:t>
      </w:r>
      <w:r w:rsidR="00356475">
        <w:rPr>
          <w:color w:val="000000"/>
        </w:rPr>
        <w:t xml:space="preserve">Federasyon tarafından gerçekleştirilecek </w:t>
      </w:r>
      <w:proofErr w:type="gramStart"/>
      <w:r w:rsidR="00356475">
        <w:rPr>
          <w:color w:val="1F2D36"/>
        </w:rPr>
        <w:t>antrenör</w:t>
      </w:r>
      <w:proofErr w:type="gramEnd"/>
      <w:r w:rsidR="00E80DAC" w:rsidRPr="005B7B31">
        <w:rPr>
          <w:color w:val="1F2D36"/>
        </w:rPr>
        <w:t xml:space="preserve"> eğitim</w:t>
      </w:r>
      <w:r w:rsidR="00356475">
        <w:rPr>
          <w:color w:val="1F2D36"/>
        </w:rPr>
        <w:t xml:space="preserve"> programlarına ilişkin </w:t>
      </w:r>
      <w:r w:rsidR="00546CBC" w:rsidRPr="005B7B31">
        <w:rPr>
          <w:color w:val="1F2D36"/>
        </w:rPr>
        <w:t xml:space="preserve">usul ve esasları düzenlemektir. </w:t>
      </w:r>
    </w:p>
    <w:p w:rsidR="00E80DAC" w:rsidRPr="005B7B31" w:rsidRDefault="00E80DAC" w:rsidP="005B7B31">
      <w:pPr>
        <w:spacing w:line="264" w:lineRule="auto"/>
        <w:ind w:firstLine="708"/>
        <w:jc w:val="both"/>
        <w:rPr>
          <w:b/>
        </w:rPr>
      </w:pPr>
      <w:r w:rsidRPr="005B7B31">
        <w:rPr>
          <w:b/>
          <w:bCs/>
          <w:color w:val="1F2D36"/>
        </w:rPr>
        <w:t>Kapsam</w:t>
      </w:r>
    </w:p>
    <w:p w:rsidR="00E80DAC" w:rsidRPr="005B7B31" w:rsidRDefault="00D86BFA" w:rsidP="00356475">
      <w:pPr>
        <w:spacing w:line="264" w:lineRule="auto"/>
        <w:ind w:firstLine="708"/>
        <w:jc w:val="both"/>
      </w:pPr>
      <w:r w:rsidRPr="005B7B31">
        <w:rPr>
          <w:b/>
          <w:bCs/>
          <w:color w:val="1F2D36"/>
        </w:rPr>
        <w:t>MADDE</w:t>
      </w:r>
      <w:r w:rsidR="00E80DAC" w:rsidRPr="005B7B31">
        <w:rPr>
          <w:b/>
          <w:bCs/>
          <w:color w:val="1F2D36"/>
        </w:rPr>
        <w:t xml:space="preserve"> 2-</w:t>
      </w:r>
      <w:r w:rsidRPr="005B7B31">
        <w:rPr>
          <w:b/>
          <w:bCs/>
          <w:color w:val="1F2D36"/>
        </w:rPr>
        <w:t xml:space="preserve"> </w:t>
      </w:r>
      <w:r w:rsidRPr="005B7B31">
        <w:rPr>
          <w:bCs/>
          <w:color w:val="1F2D36"/>
        </w:rPr>
        <w:t>(1)</w:t>
      </w:r>
      <w:r w:rsidRPr="005B7B31">
        <w:rPr>
          <w:b/>
          <w:bCs/>
          <w:color w:val="1F2D36"/>
        </w:rPr>
        <w:t xml:space="preserve"> </w:t>
      </w:r>
      <w:r w:rsidRPr="005B7B31">
        <w:rPr>
          <w:color w:val="1F2D36"/>
        </w:rPr>
        <w:t xml:space="preserve">Bu Talimat; </w:t>
      </w:r>
      <w:r w:rsidR="00356475">
        <w:rPr>
          <w:color w:val="000000"/>
        </w:rPr>
        <w:t xml:space="preserve">Federasyon tarafından gerçekleştirilecek </w:t>
      </w:r>
      <w:proofErr w:type="gramStart"/>
      <w:r w:rsidR="00356475">
        <w:rPr>
          <w:color w:val="1F2D36"/>
        </w:rPr>
        <w:t>antrenör</w:t>
      </w:r>
      <w:proofErr w:type="gramEnd"/>
      <w:r w:rsidR="00356475" w:rsidRPr="005B7B31">
        <w:rPr>
          <w:color w:val="1F2D36"/>
        </w:rPr>
        <w:t xml:space="preserve"> eğitim</w:t>
      </w:r>
      <w:r w:rsidR="00356475">
        <w:rPr>
          <w:color w:val="1F2D36"/>
        </w:rPr>
        <w:t xml:space="preserve"> programlarına ilişkin usul ve esasları</w:t>
      </w:r>
      <w:r w:rsidR="00E80DAC" w:rsidRPr="005B7B31">
        <w:rPr>
          <w:color w:val="1F2D36"/>
        </w:rPr>
        <w:t xml:space="preserve"> kapsar.</w:t>
      </w:r>
    </w:p>
    <w:p w:rsidR="00E80DAC" w:rsidRPr="005B7B31" w:rsidRDefault="00E80DAC" w:rsidP="005B7B31">
      <w:pPr>
        <w:spacing w:line="264" w:lineRule="auto"/>
        <w:ind w:firstLine="708"/>
        <w:jc w:val="both"/>
        <w:rPr>
          <w:b/>
        </w:rPr>
      </w:pPr>
      <w:r w:rsidRPr="005B7B31">
        <w:rPr>
          <w:b/>
          <w:bCs/>
        </w:rPr>
        <w:t>Dayanak</w:t>
      </w:r>
    </w:p>
    <w:p w:rsidR="00E80DAC" w:rsidRPr="005B7B31" w:rsidRDefault="00D86BFA" w:rsidP="005B7B31">
      <w:pPr>
        <w:spacing w:line="264" w:lineRule="auto"/>
        <w:ind w:firstLine="708"/>
        <w:jc w:val="both"/>
      </w:pPr>
      <w:r w:rsidRPr="005B7B31">
        <w:rPr>
          <w:b/>
          <w:bCs/>
        </w:rPr>
        <w:t>MADDE</w:t>
      </w:r>
      <w:r w:rsidR="00E80DAC" w:rsidRPr="005B7B31">
        <w:rPr>
          <w:b/>
          <w:bCs/>
        </w:rPr>
        <w:t xml:space="preserve"> 3-</w:t>
      </w:r>
      <w:r w:rsidRPr="005B7B31">
        <w:rPr>
          <w:b/>
          <w:bCs/>
        </w:rPr>
        <w:t xml:space="preserve"> </w:t>
      </w:r>
      <w:r w:rsidRPr="005B7B31">
        <w:rPr>
          <w:bCs/>
        </w:rPr>
        <w:t>(1)</w:t>
      </w:r>
      <w:r w:rsidRPr="005B7B31">
        <w:t xml:space="preserve"> Bu Talimat, </w:t>
      </w:r>
      <w:proofErr w:type="gramStart"/>
      <w:r w:rsidRPr="005B7B31">
        <w:t>21/5/1986</w:t>
      </w:r>
      <w:proofErr w:type="gramEnd"/>
      <w:r w:rsidRPr="005B7B31">
        <w:t xml:space="preserve"> tarihli ve 3289 sayılı Spor Genel Müdürlüğünün Teşkilat ve Görevleri Hakkında Kanunun ek 9 uncu maddesi, 19/07/2012 tarihli ve 28358 sayılı Resmi Gazete’de yayımlanan Bağımsız Spor Federasyonlarının Çalışma Usul ve Esasları Hakkındaki Yönetmelik ile 04/06/2014 tarihli ve 29020 sayılı Resmi Gazete’de yayımlanan Türkiye </w:t>
      </w:r>
      <w:proofErr w:type="spellStart"/>
      <w:r w:rsidRPr="005B7B31">
        <w:t>Taekwondo</w:t>
      </w:r>
      <w:proofErr w:type="spellEnd"/>
      <w:r w:rsidRPr="005B7B31">
        <w:t xml:space="preserve"> Federasyonu Ana Statüsüne dayanılarak </w:t>
      </w:r>
      <w:proofErr w:type="gramStart"/>
      <w:r w:rsidRPr="005B7B31">
        <w:t>hazırlanmıştır</w:t>
      </w:r>
      <w:proofErr w:type="gramEnd"/>
      <w:r w:rsidRPr="005B7B31">
        <w:t xml:space="preserve">. </w:t>
      </w:r>
    </w:p>
    <w:p w:rsidR="00E80DAC" w:rsidRPr="005B7B31" w:rsidRDefault="00E80DAC" w:rsidP="005B7B31">
      <w:pPr>
        <w:spacing w:line="264" w:lineRule="auto"/>
        <w:ind w:firstLine="708"/>
        <w:jc w:val="both"/>
        <w:rPr>
          <w:b/>
        </w:rPr>
      </w:pPr>
      <w:r w:rsidRPr="005B7B31">
        <w:rPr>
          <w:b/>
          <w:bCs/>
          <w:color w:val="1F2D36"/>
        </w:rPr>
        <w:t>Tanımlar</w:t>
      </w:r>
    </w:p>
    <w:p w:rsidR="00E80DAC" w:rsidRPr="005B7B31" w:rsidRDefault="00D86BFA" w:rsidP="005B7B31">
      <w:pPr>
        <w:spacing w:line="264" w:lineRule="auto"/>
        <w:ind w:firstLine="708"/>
        <w:jc w:val="both"/>
      </w:pPr>
      <w:r w:rsidRPr="005B7B31">
        <w:rPr>
          <w:b/>
          <w:bCs/>
          <w:color w:val="1F2D36"/>
        </w:rPr>
        <w:t>MADDE</w:t>
      </w:r>
      <w:r w:rsidR="00E80DAC" w:rsidRPr="005B7B31">
        <w:rPr>
          <w:b/>
          <w:bCs/>
          <w:color w:val="1F2D36"/>
        </w:rPr>
        <w:t xml:space="preserve"> 4-</w:t>
      </w:r>
      <w:r w:rsidRPr="005B7B31">
        <w:rPr>
          <w:bCs/>
          <w:color w:val="1F2D36"/>
        </w:rPr>
        <w:t xml:space="preserve"> (1)</w:t>
      </w:r>
      <w:r w:rsidRPr="005B7B31">
        <w:rPr>
          <w:color w:val="1F2D36"/>
        </w:rPr>
        <w:t xml:space="preserve"> Bu T</w:t>
      </w:r>
      <w:r w:rsidR="00E80DAC" w:rsidRPr="005B7B31">
        <w:rPr>
          <w:color w:val="1F2D36"/>
        </w:rPr>
        <w:t>alimatta geçen;</w:t>
      </w:r>
    </w:p>
    <w:p w:rsidR="00546CBC" w:rsidRPr="005B7B31" w:rsidRDefault="00546CBC" w:rsidP="005B7B31">
      <w:pPr>
        <w:spacing w:line="264" w:lineRule="auto"/>
        <w:ind w:firstLine="708"/>
        <w:jc w:val="both"/>
        <w:rPr>
          <w:color w:val="1F2D36"/>
        </w:rPr>
      </w:pPr>
      <w:r w:rsidRPr="005B7B31">
        <w:rPr>
          <w:bCs/>
          <w:color w:val="1F2D36"/>
        </w:rPr>
        <w:t xml:space="preserve">a) Antrenör: </w:t>
      </w:r>
      <w:r w:rsidRPr="005B7B31">
        <w:rPr>
          <w:color w:val="1F2D36"/>
        </w:rPr>
        <w:t>İlgili spor dalında eğitim gördüğü kademelerdeki programları başarı ile tamamlayarak bulunduğu kademe için Federasyondan belge alan, sporcuları veya spor takımlarını ulusal ve uluslararası kural ve tekniklere uygun olarak yetiştirmek, yarışmalara hazırlanmalarını ve yarışmalarını sağlamak ve gelişmelerini takip etmek görev ve yetkisini haiz kişiyi,   </w:t>
      </w:r>
    </w:p>
    <w:p w:rsidR="00546CBC" w:rsidRPr="005B7B31" w:rsidRDefault="00546CBC" w:rsidP="005B7B31">
      <w:pPr>
        <w:spacing w:line="264" w:lineRule="auto"/>
        <w:ind w:firstLine="708"/>
        <w:jc w:val="both"/>
      </w:pPr>
      <w:r w:rsidRPr="005B7B31">
        <w:rPr>
          <w:color w:val="1F2D36"/>
        </w:rPr>
        <w:t xml:space="preserve">b) </w:t>
      </w:r>
      <w:r w:rsidRPr="005B7B31">
        <w:rPr>
          <w:bCs/>
        </w:rPr>
        <w:t>Bilimsel Spor Aktivitesi:</w:t>
      </w:r>
      <w:r w:rsidRPr="005B7B31">
        <w:t xml:space="preserve"> Kongre, seminer, kurs, </w:t>
      </w:r>
      <w:proofErr w:type="gramStart"/>
      <w:r w:rsidRPr="005B7B31">
        <w:t>sempozyum</w:t>
      </w:r>
      <w:proofErr w:type="gramEnd"/>
      <w:r w:rsidRPr="005B7B31">
        <w:t xml:space="preserve"> ve benzerlerini,</w:t>
      </w:r>
    </w:p>
    <w:p w:rsidR="00546CBC" w:rsidRPr="005B7B31" w:rsidRDefault="008D763A" w:rsidP="005B7B31">
      <w:pPr>
        <w:spacing w:line="264" w:lineRule="auto"/>
        <w:ind w:firstLine="708"/>
        <w:jc w:val="both"/>
        <w:rPr>
          <w:color w:val="1F2D36"/>
        </w:rPr>
      </w:pPr>
      <w:r>
        <w:rPr>
          <w:bCs/>
          <w:color w:val="1F2D36"/>
        </w:rPr>
        <w:t>c</w:t>
      </w:r>
      <w:r w:rsidR="00546CBC" w:rsidRPr="005B7B31">
        <w:rPr>
          <w:bCs/>
          <w:color w:val="1F2D36"/>
        </w:rPr>
        <w:t xml:space="preserve">) Eğitim Programı: </w:t>
      </w:r>
      <w:r w:rsidR="00546CBC" w:rsidRPr="005B7B31">
        <w:rPr>
          <w:color w:val="1F2D36"/>
        </w:rPr>
        <w:t xml:space="preserve">Her kademedeki </w:t>
      </w:r>
      <w:proofErr w:type="gramStart"/>
      <w:r w:rsidR="00546CBC" w:rsidRPr="005B7B31">
        <w:rPr>
          <w:color w:val="1F2D36"/>
        </w:rPr>
        <w:t>antrenör</w:t>
      </w:r>
      <w:proofErr w:type="gramEnd"/>
      <w:r w:rsidR="00546CBC" w:rsidRPr="005B7B31">
        <w:rPr>
          <w:color w:val="1F2D36"/>
        </w:rPr>
        <w:t xml:space="preserve"> yetiştirme kursları ve seminerleri ile bu programdaki dersleri, </w:t>
      </w:r>
    </w:p>
    <w:p w:rsidR="00546CBC" w:rsidRPr="005B7B31" w:rsidRDefault="008D763A" w:rsidP="005B7B31">
      <w:pPr>
        <w:spacing w:line="264" w:lineRule="auto"/>
        <w:ind w:firstLine="708"/>
        <w:jc w:val="both"/>
      </w:pPr>
      <w:r>
        <w:rPr>
          <w:bCs/>
          <w:color w:val="1F2D36"/>
        </w:rPr>
        <w:t>ç</w:t>
      </w:r>
      <w:r w:rsidR="00546CBC" w:rsidRPr="005B7B31">
        <w:rPr>
          <w:bCs/>
          <w:color w:val="1F2D36"/>
        </w:rPr>
        <w:t xml:space="preserve">) Federasyon: Türkiye </w:t>
      </w:r>
      <w:proofErr w:type="spellStart"/>
      <w:r w:rsidR="00546CBC" w:rsidRPr="005B7B31">
        <w:rPr>
          <w:bCs/>
          <w:color w:val="1F2D36"/>
        </w:rPr>
        <w:t>Taekwondo</w:t>
      </w:r>
      <w:proofErr w:type="spellEnd"/>
      <w:r w:rsidR="00546CBC" w:rsidRPr="005B7B31">
        <w:rPr>
          <w:bCs/>
          <w:color w:val="1F2D36"/>
        </w:rPr>
        <w:t xml:space="preserve"> Federasyonunu, </w:t>
      </w:r>
    </w:p>
    <w:p w:rsidR="00E80DAC" w:rsidRPr="008D763A" w:rsidRDefault="00D86BFA" w:rsidP="008D763A">
      <w:pPr>
        <w:pStyle w:val="ListeParagraf"/>
        <w:numPr>
          <w:ilvl w:val="0"/>
          <w:numId w:val="10"/>
        </w:numPr>
        <w:spacing w:line="264" w:lineRule="auto"/>
        <w:jc w:val="both"/>
        <w:rPr>
          <w:color w:val="1F2D36"/>
        </w:rPr>
      </w:pPr>
      <w:r w:rsidRPr="008D763A">
        <w:rPr>
          <w:bCs/>
          <w:color w:val="1F2D36"/>
        </w:rPr>
        <w:t>Genel Müdürlük</w:t>
      </w:r>
      <w:r w:rsidR="00E80DAC" w:rsidRPr="008D763A">
        <w:rPr>
          <w:bCs/>
          <w:color w:val="1F2D36"/>
        </w:rPr>
        <w:t>:</w:t>
      </w:r>
      <w:r w:rsidRPr="008D763A">
        <w:rPr>
          <w:bCs/>
          <w:color w:val="1F2D36"/>
        </w:rPr>
        <w:t xml:space="preserve"> </w:t>
      </w:r>
      <w:r w:rsidR="00E80DAC" w:rsidRPr="008D763A">
        <w:rPr>
          <w:color w:val="1F2D36"/>
        </w:rPr>
        <w:t>Spor Genel Müdürlüğünü,</w:t>
      </w:r>
    </w:p>
    <w:p w:rsidR="00546CBC" w:rsidRPr="005B7B31" w:rsidRDefault="008D763A" w:rsidP="005B7B31">
      <w:pPr>
        <w:spacing w:line="264" w:lineRule="auto"/>
        <w:ind w:firstLine="708"/>
        <w:jc w:val="both"/>
      </w:pPr>
      <w:r>
        <w:t>e</w:t>
      </w:r>
      <w:r w:rsidR="00546CBC" w:rsidRPr="005B7B31">
        <w:t>) Uluslararası Federasyon:</w:t>
      </w:r>
      <w:r w:rsidR="00546CBC" w:rsidRPr="005B7B31">
        <w:rPr>
          <w:color w:val="000000"/>
        </w:rPr>
        <w:t xml:space="preserve"> Avrupa </w:t>
      </w:r>
      <w:proofErr w:type="spellStart"/>
      <w:r w:rsidR="00546CBC" w:rsidRPr="005B7B31">
        <w:rPr>
          <w:color w:val="000000"/>
        </w:rPr>
        <w:t>Taekwondo</w:t>
      </w:r>
      <w:proofErr w:type="spellEnd"/>
      <w:r w:rsidR="00546CBC" w:rsidRPr="005B7B31">
        <w:rPr>
          <w:color w:val="000000"/>
        </w:rPr>
        <w:t xml:space="preserve"> Birliği ve Dünya </w:t>
      </w:r>
      <w:proofErr w:type="spellStart"/>
      <w:r w:rsidR="00546CBC" w:rsidRPr="005B7B31">
        <w:rPr>
          <w:color w:val="000000"/>
        </w:rPr>
        <w:t>Taekwondo</w:t>
      </w:r>
      <w:proofErr w:type="spellEnd"/>
      <w:r w:rsidR="00546CBC" w:rsidRPr="005B7B31">
        <w:rPr>
          <w:color w:val="000000"/>
        </w:rPr>
        <w:t xml:space="preserve"> Federasyonunu,  </w:t>
      </w:r>
      <w:r w:rsidR="00546CBC" w:rsidRPr="005B7B31">
        <w:t xml:space="preserve"> </w:t>
      </w:r>
    </w:p>
    <w:p w:rsidR="00E80DAC" w:rsidRPr="005B7B31" w:rsidRDefault="008D763A" w:rsidP="005B7B31">
      <w:pPr>
        <w:spacing w:line="264" w:lineRule="auto"/>
        <w:ind w:firstLine="708"/>
        <w:jc w:val="both"/>
      </w:pPr>
      <w:r>
        <w:rPr>
          <w:bCs/>
          <w:color w:val="1F2D36"/>
        </w:rPr>
        <w:t>f</w:t>
      </w:r>
      <w:r w:rsidR="0094616C" w:rsidRPr="005B7B31">
        <w:rPr>
          <w:bCs/>
          <w:color w:val="1F2D36"/>
        </w:rPr>
        <w:t>) Yönetim Kurulu</w:t>
      </w:r>
      <w:r w:rsidR="00E80DAC" w:rsidRPr="005B7B31">
        <w:rPr>
          <w:bCs/>
          <w:color w:val="1F2D36"/>
        </w:rPr>
        <w:t>:</w:t>
      </w:r>
      <w:r w:rsidR="0094616C" w:rsidRPr="005B7B31">
        <w:rPr>
          <w:bCs/>
          <w:color w:val="1F2D36"/>
        </w:rPr>
        <w:t xml:space="preserve"> </w:t>
      </w:r>
      <w:r w:rsidR="00E80DAC" w:rsidRPr="005B7B31">
        <w:rPr>
          <w:bCs/>
          <w:color w:val="1F2D36"/>
        </w:rPr>
        <w:t xml:space="preserve">Türkiye </w:t>
      </w:r>
      <w:proofErr w:type="spellStart"/>
      <w:r w:rsidR="00E80DAC" w:rsidRPr="005B7B31">
        <w:rPr>
          <w:bCs/>
          <w:color w:val="1F2D36"/>
        </w:rPr>
        <w:t>Taekwondo</w:t>
      </w:r>
      <w:proofErr w:type="spellEnd"/>
      <w:r w:rsidR="00E80DAC" w:rsidRPr="005B7B31">
        <w:rPr>
          <w:bCs/>
          <w:color w:val="1F2D36"/>
        </w:rPr>
        <w:t xml:space="preserve"> Federasyonu Yönetim Kurulunu,</w:t>
      </w:r>
    </w:p>
    <w:p w:rsidR="005B7B31" w:rsidRPr="005B7B31" w:rsidRDefault="00052F59" w:rsidP="005B7B31">
      <w:pPr>
        <w:spacing w:line="264" w:lineRule="auto"/>
        <w:jc w:val="both"/>
      </w:pPr>
      <w:proofErr w:type="gramStart"/>
      <w:r w:rsidRPr="005B7B31">
        <w:t>ifade</w:t>
      </w:r>
      <w:proofErr w:type="gramEnd"/>
      <w:r w:rsidRPr="005B7B31">
        <w:t xml:space="preserve"> eder. </w:t>
      </w:r>
    </w:p>
    <w:p w:rsidR="00E80DAC" w:rsidRPr="005B7B31" w:rsidRDefault="00E80DAC" w:rsidP="005B7B31">
      <w:pPr>
        <w:spacing w:line="264" w:lineRule="auto"/>
        <w:jc w:val="center"/>
      </w:pPr>
      <w:r w:rsidRPr="005B7B31">
        <w:rPr>
          <w:b/>
          <w:bCs/>
          <w:color w:val="1F2D36"/>
        </w:rPr>
        <w:t>İKİNCİ BÖLÜM</w:t>
      </w:r>
    </w:p>
    <w:p w:rsidR="003D5AA6" w:rsidRPr="005B7B31" w:rsidRDefault="00E80DAC" w:rsidP="00814E2D">
      <w:pPr>
        <w:spacing w:line="264" w:lineRule="auto"/>
        <w:jc w:val="center"/>
        <w:rPr>
          <w:b/>
          <w:bCs/>
          <w:color w:val="1F2D36"/>
        </w:rPr>
      </w:pPr>
      <w:r w:rsidRPr="005B7B31">
        <w:rPr>
          <w:b/>
          <w:bCs/>
          <w:color w:val="1F2D36"/>
        </w:rPr>
        <w:t>Esas Hükümler</w:t>
      </w:r>
    </w:p>
    <w:p w:rsidR="00760313" w:rsidRPr="003D5AA6" w:rsidRDefault="00760313" w:rsidP="005B7B31">
      <w:pPr>
        <w:spacing w:line="264" w:lineRule="auto"/>
        <w:ind w:firstLine="708"/>
        <w:jc w:val="both"/>
        <w:rPr>
          <w:b/>
        </w:rPr>
      </w:pPr>
      <w:r w:rsidRPr="003D5AA6">
        <w:rPr>
          <w:b/>
          <w:bCs/>
        </w:rPr>
        <w:t xml:space="preserve">Eğitim </w:t>
      </w:r>
      <w:proofErr w:type="gramStart"/>
      <w:r w:rsidRPr="003D5AA6">
        <w:rPr>
          <w:b/>
          <w:bCs/>
        </w:rPr>
        <w:t>kriterlerini</w:t>
      </w:r>
      <w:proofErr w:type="gramEnd"/>
      <w:r w:rsidRPr="003D5AA6">
        <w:rPr>
          <w:b/>
          <w:bCs/>
        </w:rPr>
        <w:t xml:space="preserve"> belirleme yetkisi </w:t>
      </w:r>
    </w:p>
    <w:p w:rsidR="00814E2D" w:rsidRDefault="00760313" w:rsidP="007867EB">
      <w:pPr>
        <w:spacing w:line="264" w:lineRule="auto"/>
        <w:ind w:firstLine="708"/>
        <w:jc w:val="both"/>
      </w:pPr>
      <w:r w:rsidRPr="003D5AA6">
        <w:rPr>
          <w:b/>
          <w:bCs/>
        </w:rPr>
        <w:t>MADDE 5-</w:t>
      </w:r>
      <w:r w:rsidRPr="003D5AA6">
        <w:rPr>
          <w:bCs/>
        </w:rPr>
        <w:t xml:space="preserve"> (1) </w:t>
      </w:r>
      <w:r w:rsidRPr="003D5AA6">
        <w:t xml:space="preserve">Bu Talimat kapsamında uygulanacak eğitim </w:t>
      </w:r>
      <w:proofErr w:type="gramStart"/>
      <w:r w:rsidRPr="003D5AA6">
        <w:t>kriterleri</w:t>
      </w:r>
      <w:proofErr w:type="gramEnd"/>
      <w:r w:rsidRPr="003D5AA6">
        <w:t xml:space="preserve">, Federasyonun üyesi olduğu uluslararası federasyonlarca belirlenen eğitim kriterlerine uygun olarak Genel Müdürlük tarafından belirlenir. </w:t>
      </w:r>
    </w:p>
    <w:p w:rsidR="007867EB" w:rsidRDefault="007867EB" w:rsidP="007867EB">
      <w:pPr>
        <w:spacing w:line="264" w:lineRule="auto"/>
        <w:ind w:firstLine="708"/>
        <w:jc w:val="both"/>
      </w:pPr>
    </w:p>
    <w:p w:rsidR="007867EB" w:rsidRPr="007867EB" w:rsidRDefault="007867EB" w:rsidP="007867EB">
      <w:pPr>
        <w:spacing w:line="264" w:lineRule="auto"/>
        <w:ind w:firstLine="708"/>
        <w:jc w:val="both"/>
      </w:pPr>
    </w:p>
    <w:p w:rsidR="00E80DAC" w:rsidRPr="005B7B31" w:rsidRDefault="00052F59" w:rsidP="005B7B31">
      <w:pPr>
        <w:spacing w:line="264" w:lineRule="auto"/>
        <w:ind w:firstLine="708"/>
        <w:jc w:val="both"/>
      </w:pPr>
      <w:r w:rsidRPr="005B7B31">
        <w:rPr>
          <w:b/>
          <w:bCs/>
          <w:color w:val="1F2D36"/>
        </w:rPr>
        <w:t>Kurs d</w:t>
      </w:r>
      <w:r w:rsidR="00E80DAC" w:rsidRPr="005B7B31">
        <w:rPr>
          <w:b/>
          <w:bCs/>
          <w:color w:val="1F2D36"/>
        </w:rPr>
        <w:t>üzenleme</w:t>
      </w:r>
    </w:p>
    <w:p w:rsidR="00E80DAC" w:rsidRPr="005B7B31" w:rsidRDefault="00052F59" w:rsidP="005B7B31">
      <w:pPr>
        <w:spacing w:line="264" w:lineRule="auto"/>
        <w:ind w:firstLine="708"/>
        <w:jc w:val="both"/>
        <w:rPr>
          <w:color w:val="1F2D36"/>
        </w:rPr>
      </w:pPr>
      <w:r w:rsidRPr="005B7B31">
        <w:rPr>
          <w:b/>
          <w:bCs/>
          <w:color w:val="1F2D36"/>
        </w:rPr>
        <w:t>MADDE</w:t>
      </w:r>
      <w:r w:rsidR="00760313" w:rsidRPr="005B7B31">
        <w:rPr>
          <w:b/>
          <w:bCs/>
          <w:color w:val="1F2D36"/>
        </w:rPr>
        <w:t xml:space="preserve"> 6</w:t>
      </w:r>
      <w:r w:rsidR="00E80DAC" w:rsidRPr="005B7B31">
        <w:rPr>
          <w:b/>
          <w:bCs/>
          <w:color w:val="1F2D36"/>
        </w:rPr>
        <w:t>-</w:t>
      </w:r>
      <w:r w:rsidRPr="005B7B31">
        <w:rPr>
          <w:b/>
          <w:bCs/>
          <w:color w:val="1F2D36"/>
        </w:rPr>
        <w:t xml:space="preserve"> </w:t>
      </w:r>
      <w:r w:rsidRPr="005B7B31">
        <w:rPr>
          <w:bCs/>
          <w:color w:val="1F2D36"/>
        </w:rPr>
        <w:t>(1)</w:t>
      </w:r>
      <w:r w:rsidRPr="005B7B31">
        <w:rPr>
          <w:b/>
          <w:bCs/>
          <w:color w:val="1F2D36"/>
        </w:rPr>
        <w:t xml:space="preserve"> </w:t>
      </w:r>
      <w:r w:rsidR="004C100C" w:rsidRPr="005B7B31">
        <w:rPr>
          <w:color w:val="1F2D36"/>
        </w:rPr>
        <w:t>Antrenör eğitim kursları; Genel Müdürlük,</w:t>
      </w:r>
      <w:r w:rsidR="00E80DAC" w:rsidRPr="005B7B31">
        <w:rPr>
          <w:color w:val="1F2D36"/>
        </w:rPr>
        <w:t xml:space="preserve"> </w:t>
      </w:r>
      <w:r w:rsidR="004C100C" w:rsidRPr="005B7B31">
        <w:rPr>
          <w:color w:val="1F2D36"/>
        </w:rPr>
        <w:t>Federasyon ve</w:t>
      </w:r>
      <w:r w:rsidR="00E80DAC" w:rsidRPr="005B7B31">
        <w:rPr>
          <w:color w:val="1F2D36"/>
        </w:rPr>
        <w:t xml:space="preserve"> </w:t>
      </w:r>
      <w:proofErr w:type="spellStart"/>
      <w:r w:rsidR="00E80DAC" w:rsidRPr="005B7B31">
        <w:rPr>
          <w:color w:val="1F2D36"/>
        </w:rPr>
        <w:t>taekwondo</w:t>
      </w:r>
      <w:proofErr w:type="spellEnd"/>
      <w:r w:rsidR="00E80DAC" w:rsidRPr="005B7B31">
        <w:rPr>
          <w:color w:val="1F2D36"/>
        </w:rPr>
        <w:t xml:space="preserve"> sporu ile ilgilenen kurum ve kuruluşların ihtiyaçları esas alınarak</w:t>
      </w:r>
      <w:r w:rsidR="004C100C" w:rsidRPr="005B7B31">
        <w:rPr>
          <w:color w:val="1F2D36"/>
        </w:rPr>
        <w:t xml:space="preserve">, Genel Müdürlükle işbirliği içerisinde </w:t>
      </w:r>
      <w:r w:rsidR="00FD3F61" w:rsidRPr="005B7B31">
        <w:rPr>
          <w:color w:val="1F2D36"/>
        </w:rPr>
        <w:t>F</w:t>
      </w:r>
      <w:r w:rsidR="004C100C" w:rsidRPr="005B7B31">
        <w:rPr>
          <w:color w:val="1F2D36"/>
        </w:rPr>
        <w:t>ederasyonca</w:t>
      </w:r>
      <w:r w:rsidR="00E80DAC" w:rsidRPr="005B7B31">
        <w:rPr>
          <w:color w:val="1F2D36"/>
        </w:rPr>
        <w:t xml:space="preserve"> düzenlenir.</w:t>
      </w:r>
    </w:p>
    <w:p w:rsidR="0058247C" w:rsidRPr="003D5AA6" w:rsidRDefault="0058247C" w:rsidP="005B7B31">
      <w:pPr>
        <w:spacing w:line="264" w:lineRule="auto"/>
        <w:ind w:firstLine="708"/>
        <w:jc w:val="both"/>
      </w:pPr>
      <w:r w:rsidRPr="003D5AA6">
        <w:t xml:space="preserve">(2) Antrenör kurs ve seminerlerine katılanlardan alınacak katılım payı, Yönetim Kurulunun teklifi üzerine Genel Müdürlük tarafından belirlenir.  </w:t>
      </w:r>
    </w:p>
    <w:p w:rsidR="00E80DAC" w:rsidRPr="005B7B31" w:rsidRDefault="00E80DAC" w:rsidP="005B7B31">
      <w:pPr>
        <w:spacing w:line="264" w:lineRule="auto"/>
        <w:jc w:val="both"/>
      </w:pPr>
      <w:r w:rsidRPr="005B7B31">
        <w:t xml:space="preserve">            </w:t>
      </w:r>
      <w:r w:rsidR="00FD3F61" w:rsidRPr="005B7B31">
        <w:rPr>
          <w:b/>
          <w:bCs/>
          <w:color w:val="1F2D36"/>
        </w:rPr>
        <w:t>Antrenör eğitim kursuna katılacaklarda aranılacak ş</w:t>
      </w:r>
      <w:r w:rsidRPr="005B7B31">
        <w:rPr>
          <w:b/>
          <w:bCs/>
          <w:color w:val="1F2D36"/>
        </w:rPr>
        <w:t>artlar</w:t>
      </w:r>
    </w:p>
    <w:p w:rsidR="00E80DAC" w:rsidRPr="005B7B31" w:rsidRDefault="00F00353" w:rsidP="005B7B31">
      <w:pPr>
        <w:spacing w:line="264" w:lineRule="auto"/>
        <w:ind w:firstLine="708"/>
        <w:jc w:val="both"/>
        <w:rPr>
          <w:color w:val="1F2D36"/>
        </w:rPr>
      </w:pPr>
      <w:r w:rsidRPr="005B7B31">
        <w:rPr>
          <w:b/>
          <w:bCs/>
          <w:color w:val="1F2D36"/>
        </w:rPr>
        <w:t>MADDE</w:t>
      </w:r>
      <w:r w:rsidR="00431FBE" w:rsidRPr="005B7B31">
        <w:rPr>
          <w:b/>
          <w:bCs/>
          <w:color w:val="1F2D36"/>
        </w:rPr>
        <w:t xml:space="preserve"> 7</w:t>
      </w:r>
      <w:r w:rsidR="00E80DAC" w:rsidRPr="005B7B31">
        <w:rPr>
          <w:bCs/>
          <w:color w:val="1F2D36"/>
        </w:rPr>
        <w:t>-(1)</w:t>
      </w:r>
      <w:r w:rsidR="00E80DAC" w:rsidRPr="005B7B31">
        <w:rPr>
          <w:b/>
          <w:bCs/>
          <w:color w:val="1F2D36"/>
        </w:rPr>
        <w:t xml:space="preserve"> </w:t>
      </w:r>
      <w:r w:rsidRPr="005B7B31">
        <w:rPr>
          <w:color w:val="1F2D36"/>
        </w:rPr>
        <w:t xml:space="preserve">Kademeler itibariyle </w:t>
      </w:r>
      <w:proofErr w:type="gramStart"/>
      <w:r w:rsidRPr="005B7B31">
        <w:rPr>
          <w:color w:val="1F2D36"/>
        </w:rPr>
        <w:t>a</w:t>
      </w:r>
      <w:r w:rsidR="00E80DAC" w:rsidRPr="005B7B31">
        <w:rPr>
          <w:color w:val="1F2D36"/>
        </w:rPr>
        <w:t>ntrenör</w:t>
      </w:r>
      <w:proofErr w:type="gramEnd"/>
      <w:r w:rsidR="00E80DAC" w:rsidRPr="005B7B31">
        <w:rPr>
          <w:color w:val="1F2D36"/>
        </w:rPr>
        <w:t xml:space="preserve"> eğitim kurslarına katılacaklarda aşağıdaki şartlar aranır:</w:t>
      </w:r>
    </w:p>
    <w:p w:rsidR="004571A2" w:rsidRPr="005B7B31" w:rsidRDefault="00E80DAC" w:rsidP="005B7B31">
      <w:pPr>
        <w:spacing w:line="264" w:lineRule="auto"/>
        <w:ind w:firstLine="708"/>
        <w:jc w:val="both"/>
        <w:rPr>
          <w:color w:val="1F2D36"/>
        </w:rPr>
      </w:pPr>
      <w:r w:rsidRPr="005B7B31">
        <w:rPr>
          <w:color w:val="1F2D36"/>
        </w:rPr>
        <w:t>a)</w:t>
      </w:r>
      <w:r w:rsidR="00FD3F61" w:rsidRPr="005B7B31">
        <w:rPr>
          <w:b/>
          <w:color w:val="1F2D36"/>
        </w:rPr>
        <w:t xml:space="preserve"> </w:t>
      </w:r>
      <w:r w:rsidRPr="005B7B31">
        <w:rPr>
          <w:color w:val="1F2D36"/>
        </w:rPr>
        <w:t xml:space="preserve">En az lise </w:t>
      </w:r>
      <w:r w:rsidR="00F00353" w:rsidRPr="005B7B31">
        <w:rPr>
          <w:color w:val="1F2D36"/>
        </w:rPr>
        <w:t xml:space="preserve">veya dengi okul mezunu olmak, </w:t>
      </w:r>
    </w:p>
    <w:p w:rsidR="00E80DAC" w:rsidRPr="005B7B31" w:rsidRDefault="004571A2" w:rsidP="005B7B31">
      <w:pPr>
        <w:spacing w:line="264" w:lineRule="auto"/>
        <w:ind w:firstLine="708"/>
        <w:jc w:val="both"/>
      </w:pPr>
      <w:r w:rsidRPr="005B7B31">
        <w:t>b)</w:t>
      </w:r>
      <w:r w:rsidRPr="005B7B31">
        <w:rPr>
          <w:b/>
        </w:rPr>
        <w:t xml:space="preserve"> </w:t>
      </w:r>
      <w:r w:rsidRPr="005B7B31">
        <w:t>Görevin yapılmasına engel olabilecek vücut ve akıl has</w:t>
      </w:r>
      <w:r w:rsidR="005A2F8D" w:rsidRPr="005B7B31">
        <w:t xml:space="preserve">talığı ile engelli bulunmamak, </w:t>
      </w:r>
    </w:p>
    <w:p w:rsidR="004571A2" w:rsidRPr="005B7B31" w:rsidRDefault="00E80DAC" w:rsidP="005B7B31">
      <w:pPr>
        <w:spacing w:line="264" w:lineRule="auto"/>
        <w:ind w:firstLine="708"/>
        <w:jc w:val="both"/>
        <w:rPr>
          <w:color w:val="000000"/>
        </w:rPr>
      </w:pPr>
      <w:proofErr w:type="gramStart"/>
      <w:r w:rsidRPr="005B7B31">
        <w:rPr>
          <w:color w:val="1F2D36"/>
        </w:rPr>
        <w:t>c)</w:t>
      </w:r>
      <w:r w:rsidR="004571A2" w:rsidRPr="005B7B31">
        <w:rPr>
          <w:color w:val="1F2D36"/>
        </w:rPr>
        <w:t xml:space="preserve"> </w:t>
      </w:r>
      <w:r w:rsidR="004571A2" w:rsidRPr="005B7B31">
        <w:rPr>
          <w:color w:val="000000"/>
        </w:rPr>
        <w:t xml:space="preserve">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 </w:t>
      </w:r>
      <w:proofErr w:type="gramEnd"/>
    </w:p>
    <w:p w:rsidR="00E80DAC" w:rsidRPr="005B7B31" w:rsidRDefault="00F00353" w:rsidP="005B7B31">
      <w:pPr>
        <w:spacing w:line="264" w:lineRule="auto"/>
        <w:ind w:firstLine="708"/>
        <w:jc w:val="both"/>
        <w:rPr>
          <w:color w:val="1F2D36"/>
        </w:rPr>
      </w:pPr>
      <w:r w:rsidRPr="005B7B31">
        <w:rPr>
          <w:color w:val="1F2D36"/>
        </w:rPr>
        <w:t>ç</w:t>
      </w:r>
      <w:r w:rsidR="00E80DAC" w:rsidRPr="005B7B31">
        <w:rPr>
          <w:color w:val="1F2D36"/>
        </w:rPr>
        <w:t>)</w:t>
      </w:r>
      <w:r w:rsidRPr="005B7B31">
        <w:rPr>
          <w:color w:val="1F2D36"/>
        </w:rPr>
        <w:t xml:space="preserve"> 22 yaşını tamamlamış</w:t>
      </w:r>
      <w:r w:rsidR="005A2F8D" w:rsidRPr="005B7B31">
        <w:rPr>
          <w:color w:val="1F2D36"/>
        </w:rPr>
        <w:t xml:space="preserve"> olmak, </w:t>
      </w:r>
    </w:p>
    <w:p w:rsidR="004571A2" w:rsidRPr="005B7B31" w:rsidRDefault="004571A2" w:rsidP="005B7B31">
      <w:pPr>
        <w:spacing w:line="264" w:lineRule="auto"/>
        <w:ind w:firstLine="708"/>
        <w:jc w:val="both"/>
        <w:rPr>
          <w:color w:val="1F2D36"/>
        </w:rPr>
      </w:pPr>
      <w:r w:rsidRPr="005B7B31">
        <w:rPr>
          <w:color w:val="1F2D36"/>
        </w:rPr>
        <w:t>d</w:t>
      </w:r>
      <w:r w:rsidR="00E80DAC" w:rsidRPr="005B7B31">
        <w:rPr>
          <w:color w:val="1F2D36"/>
        </w:rPr>
        <w:t xml:space="preserve">) En az siyah kuşak 2. </w:t>
      </w:r>
      <w:proofErr w:type="gramStart"/>
      <w:r w:rsidR="00E80DAC" w:rsidRPr="005B7B31">
        <w:rPr>
          <w:color w:val="1F2D36"/>
        </w:rPr>
        <w:t>Dan</w:t>
      </w:r>
      <w:proofErr w:type="gramEnd"/>
      <w:r w:rsidR="00E80DAC" w:rsidRPr="005B7B31">
        <w:rPr>
          <w:color w:val="1F2D36"/>
        </w:rPr>
        <w:t xml:space="preserve"> derecesine sahip olmak</w:t>
      </w:r>
      <w:r w:rsidR="005A2F8D" w:rsidRPr="005B7B31">
        <w:rPr>
          <w:color w:val="1F2D36"/>
        </w:rPr>
        <w:t xml:space="preserve">, </w:t>
      </w:r>
    </w:p>
    <w:p w:rsidR="00F00353" w:rsidRPr="005B7B31" w:rsidRDefault="004571A2" w:rsidP="005B7B31">
      <w:pPr>
        <w:spacing w:line="264" w:lineRule="auto"/>
        <w:ind w:firstLine="708"/>
        <w:jc w:val="both"/>
        <w:rPr>
          <w:color w:val="1F2D36"/>
        </w:rPr>
      </w:pPr>
      <w:r w:rsidRPr="005B7B31">
        <w:rPr>
          <w:color w:val="000000"/>
        </w:rPr>
        <w:t>e) Tahkim Kurulu, Genel Müdürlük ceza kurulları veya spor federasyonlarının ceza veya disiplin kurullarınca son beş yıl içerisinde bir defada üç ay veya toplam altı ay hak mahrumiyeti cezası almamış olmak,</w:t>
      </w:r>
    </w:p>
    <w:p w:rsidR="00E80DAC" w:rsidRPr="005B7B31" w:rsidRDefault="00E80DAC" w:rsidP="005B7B31">
      <w:pPr>
        <w:spacing w:line="264" w:lineRule="auto"/>
        <w:ind w:firstLine="708"/>
        <w:jc w:val="both"/>
        <w:rPr>
          <w:color w:val="1F2D36"/>
        </w:rPr>
      </w:pPr>
      <w:r w:rsidRPr="005B7B31">
        <w:rPr>
          <w:color w:val="1F2D36"/>
        </w:rPr>
        <w:t>(2</w:t>
      </w:r>
      <w:r w:rsidRPr="005B7B31">
        <w:rPr>
          <w:b/>
          <w:color w:val="1F2D36"/>
        </w:rPr>
        <w:t>)</w:t>
      </w:r>
      <w:r w:rsidR="00431FBE" w:rsidRPr="005B7B31">
        <w:rPr>
          <w:b/>
          <w:color w:val="1F2D36"/>
        </w:rPr>
        <w:t xml:space="preserve"> </w:t>
      </w:r>
      <w:r w:rsidR="00431FBE" w:rsidRPr="005B7B31">
        <w:rPr>
          <w:color w:val="1F2D36"/>
        </w:rPr>
        <w:t>B</w:t>
      </w:r>
      <w:r w:rsidRPr="005B7B31">
        <w:rPr>
          <w:color w:val="1F2D36"/>
        </w:rPr>
        <w:t>aşvurunun fazla olması halinde yukarıdak</w:t>
      </w:r>
      <w:r w:rsidR="00431FBE" w:rsidRPr="005B7B31">
        <w:rPr>
          <w:color w:val="1F2D36"/>
        </w:rPr>
        <w:t xml:space="preserve">i şartların yanında sırasıyla; </w:t>
      </w:r>
      <w:proofErr w:type="spellStart"/>
      <w:r w:rsidR="00431FBE" w:rsidRPr="005B7B31">
        <w:rPr>
          <w:color w:val="1F2D36"/>
        </w:rPr>
        <w:t>t</w:t>
      </w:r>
      <w:r w:rsidRPr="005B7B31">
        <w:rPr>
          <w:color w:val="1F2D36"/>
        </w:rPr>
        <w:t>aekwondo</w:t>
      </w:r>
      <w:proofErr w:type="spellEnd"/>
      <w:r w:rsidRPr="005B7B31">
        <w:rPr>
          <w:color w:val="1F2D36"/>
        </w:rPr>
        <w:t xml:space="preserve"> </w:t>
      </w:r>
      <w:proofErr w:type="gramStart"/>
      <w:r w:rsidRPr="005B7B31">
        <w:rPr>
          <w:color w:val="1F2D36"/>
        </w:rPr>
        <w:t>branşında</w:t>
      </w:r>
      <w:proofErr w:type="gramEnd"/>
      <w:r w:rsidRPr="005B7B31">
        <w:rPr>
          <w:color w:val="1F2D36"/>
        </w:rPr>
        <w:t xml:space="preserve"> milli sporcu olmak, üniversitelerin beden eğitimi ve spor eğitimi veren yüksek öğrenim kurumları ile diğer üniversite ve yüksekokullardan mezun olmak, yabancı dil bildiğini belgelemek ve en az 5 yıl lisanslı sporcu olmak  tercih sebebidir.</w:t>
      </w:r>
    </w:p>
    <w:p w:rsidR="00C719C2" w:rsidRPr="005B7B31" w:rsidRDefault="00F00353" w:rsidP="005B7B31">
      <w:pPr>
        <w:spacing w:line="264" w:lineRule="auto"/>
        <w:ind w:firstLine="708"/>
        <w:jc w:val="both"/>
        <w:rPr>
          <w:color w:val="1F2D36"/>
        </w:rPr>
      </w:pPr>
      <w:r w:rsidRPr="005B7B31">
        <w:rPr>
          <w:color w:val="1F2D36"/>
        </w:rPr>
        <w:t>(3)</w:t>
      </w:r>
      <w:r w:rsidR="00431FBE" w:rsidRPr="005B7B31">
        <w:rPr>
          <w:color w:val="1F2D36"/>
        </w:rPr>
        <w:t xml:space="preserve"> </w:t>
      </w:r>
      <w:proofErr w:type="gramStart"/>
      <w:r w:rsidR="00431FBE" w:rsidRPr="005B7B31">
        <w:rPr>
          <w:color w:val="1F2D36"/>
        </w:rPr>
        <w:t>12/5/2011</w:t>
      </w:r>
      <w:proofErr w:type="gramEnd"/>
      <w:r w:rsidR="00431FBE" w:rsidRPr="005B7B31">
        <w:rPr>
          <w:color w:val="1F2D36"/>
        </w:rPr>
        <w:t xml:space="preserve"> tarihli ve 27932 sayılı Resmi Gazete’de yayımlanan Milli Sporcu Belgesi Verilmesi Hakkında Yönetmelik kapsamında milli sporcu belgesine sahip kişilerde</w:t>
      </w:r>
      <w:r w:rsidRPr="005B7B31">
        <w:rPr>
          <w:color w:val="1F2D36"/>
        </w:rPr>
        <w:t xml:space="preserve"> birinci fıkranın (a) bendinde belirtilen şart aranmaz. </w:t>
      </w:r>
    </w:p>
    <w:p w:rsidR="00C719C2" w:rsidRPr="005B7B31" w:rsidRDefault="00C719C2" w:rsidP="005B7B31">
      <w:pPr>
        <w:spacing w:line="264" w:lineRule="auto"/>
        <w:jc w:val="both"/>
      </w:pPr>
      <w:r w:rsidRPr="005B7B31">
        <w:t xml:space="preserve">            </w:t>
      </w:r>
      <w:r w:rsidRPr="005B7B31">
        <w:rPr>
          <w:b/>
          <w:bCs/>
          <w:color w:val="1F2D36"/>
        </w:rPr>
        <w:t>Antrenör eğitim kursuna katılacaklardan istenecek belgeler</w:t>
      </w:r>
    </w:p>
    <w:p w:rsidR="0013325E" w:rsidRPr="005B7B31" w:rsidRDefault="00C719C2" w:rsidP="005B7B31">
      <w:pPr>
        <w:spacing w:line="264" w:lineRule="auto"/>
        <w:ind w:firstLine="708"/>
        <w:jc w:val="both"/>
        <w:rPr>
          <w:color w:val="1F2D36"/>
        </w:rPr>
      </w:pPr>
      <w:r w:rsidRPr="005B7B31">
        <w:rPr>
          <w:b/>
          <w:bCs/>
          <w:color w:val="1F2D36"/>
        </w:rPr>
        <w:t>MADDE 8</w:t>
      </w:r>
      <w:r w:rsidRPr="005B7B31">
        <w:rPr>
          <w:bCs/>
          <w:color w:val="1F2D36"/>
        </w:rPr>
        <w:t>-(1)</w:t>
      </w:r>
      <w:r w:rsidRPr="005B7B31">
        <w:rPr>
          <w:b/>
          <w:bCs/>
          <w:color w:val="1F2D36"/>
        </w:rPr>
        <w:t xml:space="preserve"> </w:t>
      </w:r>
      <w:r w:rsidRPr="005B7B31">
        <w:rPr>
          <w:bCs/>
          <w:color w:val="1F2D36"/>
        </w:rPr>
        <w:t>Antrenör eğitim kursuna katılacaklardan</w:t>
      </w:r>
      <w:r w:rsidR="0013325E" w:rsidRPr="005B7B31">
        <w:rPr>
          <w:bCs/>
          <w:color w:val="1F2D36"/>
        </w:rPr>
        <w:t xml:space="preserve"> başvuru sırasında</w:t>
      </w:r>
      <w:r w:rsidR="0013325E" w:rsidRPr="005B7B31">
        <w:rPr>
          <w:color w:val="000000"/>
        </w:rPr>
        <w:t xml:space="preserve"> aşağıdaki belgeler istenir;</w:t>
      </w:r>
    </w:p>
    <w:p w:rsidR="00B150AC" w:rsidRPr="005B7B31" w:rsidRDefault="0013325E" w:rsidP="005B7B31">
      <w:pPr>
        <w:pStyle w:val="3-normalyaz"/>
        <w:numPr>
          <w:ilvl w:val="0"/>
          <w:numId w:val="8"/>
        </w:numPr>
        <w:spacing w:before="0" w:beforeAutospacing="0" w:after="0" w:afterAutospacing="0" w:line="264" w:lineRule="auto"/>
        <w:rPr>
          <w:color w:val="000000"/>
        </w:rPr>
      </w:pPr>
      <w:r w:rsidRPr="005B7B31">
        <w:rPr>
          <w:color w:val="000000"/>
        </w:rPr>
        <w:t xml:space="preserve">Başvuru dilekçesi, </w:t>
      </w:r>
    </w:p>
    <w:p w:rsidR="0013325E" w:rsidRPr="005B7B31" w:rsidRDefault="00B150AC" w:rsidP="005B7B31">
      <w:pPr>
        <w:pStyle w:val="3-normalyaz"/>
        <w:numPr>
          <w:ilvl w:val="0"/>
          <w:numId w:val="8"/>
        </w:numPr>
        <w:spacing w:before="0" w:beforeAutospacing="0" w:after="0" w:afterAutospacing="0" w:line="264" w:lineRule="auto"/>
        <w:rPr>
          <w:color w:val="000000"/>
        </w:rPr>
      </w:pPr>
      <w:r w:rsidRPr="005B7B31">
        <w:rPr>
          <w:color w:val="1F2D36"/>
        </w:rPr>
        <w:t>Nüfus cüzdan fotokopisi,</w:t>
      </w:r>
    </w:p>
    <w:p w:rsidR="00B150AC" w:rsidRPr="005B7B31" w:rsidRDefault="0013325E" w:rsidP="005B7B31">
      <w:pPr>
        <w:pStyle w:val="3-normalyaz"/>
        <w:numPr>
          <w:ilvl w:val="0"/>
          <w:numId w:val="8"/>
        </w:numPr>
        <w:spacing w:before="0" w:beforeAutospacing="0" w:after="0" w:afterAutospacing="0" w:line="264" w:lineRule="auto"/>
        <w:rPr>
          <w:color w:val="000000"/>
        </w:rPr>
      </w:pPr>
      <w:r w:rsidRPr="005B7B31">
        <w:rPr>
          <w:color w:val="000000"/>
        </w:rPr>
        <w:t>Öğrenim belgesinin</w:t>
      </w:r>
      <w:r w:rsidR="00B150AC" w:rsidRPr="005B7B31">
        <w:rPr>
          <w:color w:val="000000"/>
        </w:rPr>
        <w:t xml:space="preserve"> aslı veya</w:t>
      </w:r>
      <w:r w:rsidRPr="005B7B31">
        <w:rPr>
          <w:color w:val="000000"/>
        </w:rPr>
        <w:t xml:space="preserve"> kurumca</w:t>
      </w:r>
      <w:r w:rsidR="00B150AC" w:rsidRPr="005B7B31">
        <w:rPr>
          <w:color w:val="000000"/>
        </w:rPr>
        <w:t xml:space="preserve"> ya da</w:t>
      </w:r>
      <w:r w:rsidRPr="005B7B31">
        <w:rPr>
          <w:color w:val="000000"/>
        </w:rPr>
        <w:t xml:space="preserve"> noter tasdikli örneği,</w:t>
      </w:r>
    </w:p>
    <w:p w:rsidR="00B150AC" w:rsidRPr="005B7B31" w:rsidRDefault="008340E5" w:rsidP="005B7B31">
      <w:pPr>
        <w:shd w:val="clear" w:color="auto" w:fill="FFFFFF"/>
        <w:spacing w:line="264" w:lineRule="auto"/>
        <w:ind w:firstLine="360"/>
        <w:jc w:val="both"/>
        <w:rPr>
          <w:color w:val="000000"/>
        </w:rPr>
      </w:pPr>
      <w:r w:rsidRPr="005B7B31">
        <w:rPr>
          <w:color w:val="000000"/>
        </w:rPr>
        <w:t xml:space="preserve">  </w:t>
      </w:r>
      <w:r w:rsidR="00B150AC" w:rsidRPr="005B7B31">
        <w:rPr>
          <w:color w:val="000000"/>
        </w:rPr>
        <w:t xml:space="preserve">ç) </w:t>
      </w:r>
      <w:r w:rsidR="00B150AC" w:rsidRPr="005B7B31">
        <w:rPr>
          <w:color w:val="1F2D36"/>
        </w:rPr>
        <w:t>Son üç ay içinde çekilmiş iki adet vesikalık fotoğraf,</w:t>
      </w:r>
      <w:r w:rsidR="00B150AC" w:rsidRPr="005B7B31">
        <w:rPr>
          <w:color w:val="1F2D36"/>
        </w:rPr>
        <w:cr/>
      </w:r>
      <w:r w:rsidR="00B150AC" w:rsidRPr="005B7B31">
        <w:rPr>
          <w:color w:val="000000"/>
        </w:rPr>
        <w:t xml:space="preserve">    </w:t>
      </w:r>
      <w:r w:rsidRPr="005B7B31">
        <w:rPr>
          <w:color w:val="000000"/>
        </w:rPr>
        <w:t xml:space="preserve">    d</w:t>
      </w:r>
      <w:r w:rsidR="00B150AC" w:rsidRPr="005B7B31">
        <w:rPr>
          <w:color w:val="000000"/>
        </w:rPr>
        <w:t>) Adli Sicil Kaydı ve Adli Arşiv Sicil Kaydı Belgesi (30 gün içerisinde alınmış olmalıdır.)</w:t>
      </w:r>
    </w:p>
    <w:p w:rsidR="00B150AC" w:rsidRPr="005B7B31" w:rsidRDefault="008340E5" w:rsidP="005B7B31">
      <w:pPr>
        <w:pStyle w:val="ListeParagraf"/>
        <w:numPr>
          <w:ilvl w:val="0"/>
          <w:numId w:val="9"/>
        </w:numPr>
        <w:shd w:val="clear" w:color="auto" w:fill="FFFFFF"/>
        <w:spacing w:line="264" w:lineRule="auto"/>
        <w:jc w:val="both"/>
        <w:rPr>
          <w:color w:val="000000"/>
        </w:rPr>
      </w:pPr>
      <w:r w:rsidRPr="005B7B31">
        <w:rPr>
          <w:color w:val="000000"/>
        </w:rPr>
        <w:t>Sağlık raporu (Toplum Sağlık Merkezinden alınabilir)</w:t>
      </w:r>
    </w:p>
    <w:p w:rsidR="0013325E" w:rsidRPr="005B7B31" w:rsidRDefault="008340E5" w:rsidP="005B7B31">
      <w:pPr>
        <w:pStyle w:val="3-normalyaz"/>
        <w:spacing w:before="0" w:beforeAutospacing="0" w:after="0" w:afterAutospacing="0" w:line="264" w:lineRule="auto"/>
        <w:ind w:firstLine="567"/>
        <w:jc w:val="both"/>
        <w:rPr>
          <w:color w:val="000000"/>
        </w:rPr>
      </w:pPr>
      <w:r w:rsidRPr="005B7B31">
        <w:rPr>
          <w:color w:val="000000"/>
        </w:rPr>
        <w:t>f</w:t>
      </w:r>
      <w:r w:rsidR="0013325E" w:rsidRPr="005B7B31">
        <w:rPr>
          <w:color w:val="000000"/>
        </w:rPr>
        <w:t>) Tahkim Kurulu, Genel Müdürlük ceza kurulları veya spor federasyonlarının ceza veya disiplin kurullarınca son beş yıl içerisinde bir defada üç ay veya toplam altı ay hak mahrumiyeti cezası almadığına dair</w:t>
      </w:r>
      <w:r w:rsidR="00B150AC" w:rsidRPr="005B7B31">
        <w:rPr>
          <w:color w:val="000000"/>
        </w:rPr>
        <w:t>,</w:t>
      </w:r>
      <w:r w:rsidR="0013325E" w:rsidRPr="005B7B31">
        <w:rPr>
          <w:color w:val="000000"/>
        </w:rPr>
        <w:t xml:space="preserve"> gençlik hizmetleri ve spor il müdürlüğünden alınacak belge, </w:t>
      </w:r>
    </w:p>
    <w:p w:rsidR="00C719C2" w:rsidRPr="005B7B31" w:rsidRDefault="008340E5" w:rsidP="005B7B31">
      <w:pPr>
        <w:spacing w:line="264" w:lineRule="auto"/>
        <w:ind w:firstLine="567"/>
        <w:jc w:val="both"/>
        <w:rPr>
          <w:color w:val="1F2D36"/>
        </w:rPr>
      </w:pPr>
      <w:r w:rsidRPr="005B7B31">
        <w:rPr>
          <w:color w:val="1F2D36"/>
        </w:rPr>
        <w:t>g) K</w:t>
      </w:r>
      <w:r w:rsidR="00C719C2" w:rsidRPr="005B7B31">
        <w:rPr>
          <w:color w:val="1F2D36"/>
        </w:rPr>
        <w:t>u</w:t>
      </w:r>
      <w:r w:rsidRPr="005B7B31">
        <w:rPr>
          <w:color w:val="1F2D36"/>
        </w:rPr>
        <w:t xml:space="preserve">rs katılım ücreti </w:t>
      </w:r>
      <w:proofErr w:type="gramStart"/>
      <w:r w:rsidRPr="005B7B31">
        <w:rPr>
          <w:color w:val="1F2D36"/>
        </w:rPr>
        <w:t>dek</w:t>
      </w:r>
      <w:r w:rsidR="00904801" w:rsidRPr="005B7B31">
        <w:rPr>
          <w:color w:val="1F2D36"/>
        </w:rPr>
        <w:t>ontu</w:t>
      </w:r>
      <w:proofErr w:type="gramEnd"/>
      <w:r w:rsidR="00904801" w:rsidRPr="005B7B31">
        <w:rPr>
          <w:color w:val="1F2D36"/>
        </w:rPr>
        <w:t xml:space="preserve">, </w:t>
      </w:r>
      <w:r w:rsidRPr="005B7B31">
        <w:rPr>
          <w:color w:val="1F2D36"/>
        </w:rPr>
        <w:t xml:space="preserve"> </w:t>
      </w:r>
    </w:p>
    <w:p w:rsidR="00F00087" w:rsidRPr="005B7B31" w:rsidRDefault="008340E5" w:rsidP="005B7B31">
      <w:pPr>
        <w:spacing w:line="264" w:lineRule="auto"/>
        <w:ind w:firstLine="567"/>
        <w:jc w:val="both"/>
        <w:rPr>
          <w:color w:val="1F2D36"/>
        </w:rPr>
      </w:pPr>
      <w:r w:rsidRPr="005B7B31">
        <w:rPr>
          <w:color w:val="1F2D36"/>
        </w:rPr>
        <w:lastRenderedPageBreak/>
        <w:t xml:space="preserve">ğ) </w:t>
      </w:r>
      <w:r w:rsidR="00F00087" w:rsidRPr="005B7B31">
        <w:rPr>
          <w:color w:val="1F2D36"/>
        </w:rPr>
        <w:t>Milli sporcular için milli sporcu belgesinin aslı veya Genel Müdürlük veya Federasyonca onaylı sureti</w:t>
      </w:r>
      <w:r w:rsidRPr="005B7B31">
        <w:rPr>
          <w:color w:val="1F2D36"/>
        </w:rPr>
        <w:t xml:space="preserve">, </w:t>
      </w:r>
      <w:r w:rsidR="00F00087" w:rsidRPr="005B7B31">
        <w:rPr>
          <w:color w:val="1F2D36"/>
        </w:rPr>
        <w:t xml:space="preserve">  </w:t>
      </w:r>
    </w:p>
    <w:p w:rsidR="00C719C2" w:rsidRPr="005B7B31" w:rsidRDefault="008340E5" w:rsidP="005B7B31">
      <w:pPr>
        <w:spacing w:line="264" w:lineRule="auto"/>
        <w:ind w:firstLine="567"/>
        <w:jc w:val="both"/>
        <w:rPr>
          <w:color w:val="1F2D36"/>
        </w:rPr>
      </w:pPr>
      <w:r w:rsidRPr="005B7B31">
        <w:rPr>
          <w:color w:val="1F2D36"/>
        </w:rPr>
        <w:t xml:space="preserve">h) </w:t>
      </w:r>
      <w:r w:rsidR="00C719C2" w:rsidRPr="005B7B31">
        <w:rPr>
          <w:color w:val="1F2D36"/>
        </w:rPr>
        <w:t xml:space="preserve">Siyah kuşak ikinci veya daha üst derece </w:t>
      </w:r>
      <w:proofErr w:type="gramStart"/>
      <w:r w:rsidR="00C719C2" w:rsidRPr="005B7B31">
        <w:rPr>
          <w:color w:val="1F2D36"/>
        </w:rPr>
        <w:t>dan</w:t>
      </w:r>
      <w:proofErr w:type="gramEnd"/>
      <w:r w:rsidR="00C719C2" w:rsidRPr="005B7B31">
        <w:rPr>
          <w:color w:val="1F2D36"/>
        </w:rPr>
        <w:t xml:space="preserve"> belgesi,  </w:t>
      </w:r>
    </w:p>
    <w:p w:rsidR="00C719C2" w:rsidRPr="005B7B31" w:rsidRDefault="008340E5" w:rsidP="005B7B31">
      <w:pPr>
        <w:spacing w:line="264" w:lineRule="auto"/>
        <w:ind w:firstLine="567"/>
        <w:jc w:val="both"/>
        <w:rPr>
          <w:color w:val="1F2D36"/>
        </w:rPr>
      </w:pPr>
      <w:r w:rsidRPr="005B7B31">
        <w:rPr>
          <w:color w:val="1F2D36"/>
        </w:rPr>
        <w:t xml:space="preserve">ı) </w:t>
      </w:r>
      <w:r w:rsidR="00C719C2" w:rsidRPr="005B7B31">
        <w:rPr>
          <w:color w:val="1F2D36"/>
        </w:rPr>
        <w:t xml:space="preserve">Gelişim seminerlerine katıldığına veya istenilen sayıda vizeli olduğuna dair belge ya da resmi yazı, </w:t>
      </w:r>
    </w:p>
    <w:p w:rsidR="00C719C2" w:rsidRPr="005B7B31" w:rsidRDefault="008340E5" w:rsidP="005B7B31">
      <w:pPr>
        <w:spacing w:line="264" w:lineRule="auto"/>
        <w:ind w:firstLine="567"/>
        <w:jc w:val="both"/>
        <w:rPr>
          <w:color w:val="1F2D36"/>
        </w:rPr>
      </w:pPr>
      <w:r w:rsidRPr="005B7B31">
        <w:rPr>
          <w:color w:val="1F2D36"/>
        </w:rPr>
        <w:t xml:space="preserve">i) </w:t>
      </w:r>
      <w:r w:rsidR="00C719C2" w:rsidRPr="005B7B31">
        <w:rPr>
          <w:color w:val="1F2D36"/>
        </w:rPr>
        <w:t>2.Kademe Antrenörlük kursuna başvuranlar</w:t>
      </w:r>
      <w:r w:rsidRPr="005B7B31">
        <w:rPr>
          <w:color w:val="1F2D36"/>
        </w:rPr>
        <w:t xml:space="preserve"> için</w:t>
      </w:r>
      <w:r w:rsidR="00C719C2" w:rsidRPr="005B7B31">
        <w:rPr>
          <w:color w:val="1F2D36"/>
        </w:rPr>
        <w:t xml:space="preserve"> bir yıl bir üst kademe </w:t>
      </w:r>
      <w:proofErr w:type="gramStart"/>
      <w:r w:rsidR="00C719C2" w:rsidRPr="005B7B31">
        <w:rPr>
          <w:color w:val="1F2D36"/>
        </w:rPr>
        <w:t>antrenörün</w:t>
      </w:r>
      <w:proofErr w:type="gramEnd"/>
      <w:r w:rsidR="00C719C2" w:rsidRPr="005B7B31">
        <w:rPr>
          <w:color w:val="1F2D36"/>
        </w:rPr>
        <w:t xml:space="preserve"> yanında çalışt</w:t>
      </w:r>
      <w:r w:rsidRPr="005B7B31">
        <w:rPr>
          <w:color w:val="1F2D36"/>
        </w:rPr>
        <w:t xml:space="preserve">ığına dair belge veya ilgili kurumdan alınacak yazı, </w:t>
      </w:r>
    </w:p>
    <w:p w:rsidR="00C719C2" w:rsidRPr="005B7B31" w:rsidRDefault="008340E5" w:rsidP="005B7B31">
      <w:pPr>
        <w:spacing w:line="264" w:lineRule="auto"/>
        <w:ind w:firstLine="567"/>
        <w:jc w:val="both"/>
        <w:rPr>
          <w:color w:val="1F2D36"/>
        </w:rPr>
      </w:pPr>
      <w:r w:rsidRPr="005B7B31">
        <w:rPr>
          <w:color w:val="1F2D36"/>
        </w:rPr>
        <w:t xml:space="preserve">j) </w:t>
      </w:r>
      <w:r w:rsidR="00C719C2" w:rsidRPr="005B7B31">
        <w:rPr>
          <w:color w:val="1F2D36"/>
        </w:rPr>
        <w:t>3.Kademe, 4.Kademe ve 5.Kademe Antrenör kursuna başvuranlar</w:t>
      </w:r>
      <w:r w:rsidRPr="005B7B31">
        <w:rPr>
          <w:color w:val="1F2D36"/>
        </w:rPr>
        <w:t xml:space="preserve"> için bu süre içinde ilgili kademede </w:t>
      </w:r>
      <w:proofErr w:type="gramStart"/>
      <w:r w:rsidR="00C719C2" w:rsidRPr="005B7B31">
        <w:rPr>
          <w:color w:val="1F2D36"/>
        </w:rPr>
        <w:t>antrenör</w:t>
      </w:r>
      <w:proofErr w:type="gramEnd"/>
      <w:r w:rsidR="00C719C2" w:rsidRPr="005B7B31">
        <w:rPr>
          <w:color w:val="1F2D36"/>
        </w:rPr>
        <w:t xml:space="preserve"> olarak görev yapt</w:t>
      </w:r>
      <w:r w:rsidRPr="005B7B31">
        <w:rPr>
          <w:color w:val="1F2D36"/>
        </w:rPr>
        <w:t xml:space="preserve">ıklarına dair belge veya ilgili kurumdan alınacak yazı,  </w:t>
      </w:r>
    </w:p>
    <w:p w:rsidR="00E80DAC" w:rsidRPr="005B7B31" w:rsidRDefault="00FD3F61" w:rsidP="005B7B31">
      <w:pPr>
        <w:spacing w:line="264" w:lineRule="auto"/>
        <w:ind w:firstLine="708"/>
        <w:jc w:val="both"/>
      </w:pPr>
      <w:r w:rsidRPr="005B7B31">
        <w:rPr>
          <w:b/>
          <w:bCs/>
          <w:color w:val="1F2D36"/>
        </w:rPr>
        <w:t>Antrenör s</w:t>
      </w:r>
      <w:r w:rsidR="00E80DAC" w:rsidRPr="005B7B31">
        <w:rPr>
          <w:b/>
          <w:bCs/>
          <w:color w:val="1F2D36"/>
        </w:rPr>
        <w:t>ınıflandırılması</w:t>
      </w:r>
    </w:p>
    <w:p w:rsidR="00E80DAC" w:rsidRPr="005B7B31" w:rsidRDefault="00FD3F61" w:rsidP="005B7B31">
      <w:pPr>
        <w:spacing w:line="264" w:lineRule="auto"/>
        <w:ind w:firstLine="708"/>
        <w:jc w:val="both"/>
      </w:pPr>
      <w:r w:rsidRPr="005B7B31">
        <w:rPr>
          <w:b/>
          <w:bCs/>
          <w:color w:val="1F2D36"/>
        </w:rPr>
        <w:t>MADDE</w:t>
      </w:r>
      <w:r w:rsidR="008340E5" w:rsidRPr="005B7B31">
        <w:rPr>
          <w:b/>
          <w:bCs/>
          <w:color w:val="1F2D36"/>
        </w:rPr>
        <w:t xml:space="preserve"> 9</w:t>
      </w:r>
      <w:r w:rsidR="00E80DAC" w:rsidRPr="005B7B31">
        <w:rPr>
          <w:b/>
          <w:bCs/>
          <w:color w:val="1F2D36"/>
        </w:rPr>
        <w:t xml:space="preserve">- </w:t>
      </w:r>
      <w:r w:rsidRPr="005B7B31">
        <w:rPr>
          <w:bCs/>
          <w:color w:val="1F2D36"/>
        </w:rPr>
        <w:t>(1)</w:t>
      </w:r>
      <w:r w:rsidRPr="005B7B31">
        <w:rPr>
          <w:b/>
          <w:bCs/>
          <w:color w:val="1F2D36"/>
        </w:rPr>
        <w:t xml:space="preserve"> </w:t>
      </w:r>
      <w:r w:rsidR="00E80DAC" w:rsidRPr="005B7B31">
        <w:rPr>
          <w:color w:val="1F2D36"/>
        </w:rPr>
        <w:t>Antrenörler her spor dalında (V) kademe olmak üzere aş</w:t>
      </w:r>
      <w:r w:rsidRPr="005B7B31">
        <w:rPr>
          <w:color w:val="1F2D36"/>
        </w:rPr>
        <w:t>ağıdaki şekilde sınıflandırılır:</w:t>
      </w:r>
    </w:p>
    <w:p w:rsidR="00E80DAC" w:rsidRPr="005B7B31" w:rsidRDefault="00E80DAC" w:rsidP="005B7B31">
      <w:pPr>
        <w:spacing w:line="264" w:lineRule="auto"/>
        <w:ind w:firstLine="708"/>
        <w:jc w:val="both"/>
      </w:pPr>
      <w:r w:rsidRPr="005B7B31">
        <w:rPr>
          <w:color w:val="1F2D36"/>
        </w:rPr>
        <w:t>a) </w:t>
      </w:r>
      <w:r w:rsidR="00FD3F61" w:rsidRPr="005B7B31">
        <w:rPr>
          <w:color w:val="1F2D36"/>
        </w:rPr>
        <w:t>I. Kademe</w:t>
      </w:r>
      <w:r w:rsidRPr="005B7B31">
        <w:rPr>
          <w:color w:val="1F2D36"/>
        </w:rPr>
        <w:t xml:space="preserve"> (Yardımcı Antrenör) </w:t>
      </w:r>
    </w:p>
    <w:p w:rsidR="00E80DAC" w:rsidRPr="005B7B31" w:rsidRDefault="00FD3F61" w:rsidP="005B7B31">
      <w:pPr>
        <w:spacing w:line="264" w:lineRule="auto"/>
        <w:ind w:firstLine="708"/>
        <w:jc w:val="both"/>
      </w:pPr>
      <w:r w:rsidRPr="005B7B31">
        <w:rPr>
          <w:color w:val="1F2D36"/>
        </w:rPr>
        <w:t xml:space="preserve">b) II. Kademe </w:t>
      </w:r>
      <w:r w:rsidR="00E80DAC" w:rsidRPr="005B7B31">
        <w:rPr>
          <w:color w:val="1F2D36"/>
        </w:rPr>
        <w:t xml:space="preserve">(Antrenör) </w:t>
      </w:r>
    </w:p>
    <w:p w:rsidR="00E80DAC" w:rsidRPr="005B7B31" w:rsidRDefault="00E80DAC" w:rsidP="005B7B31">
      <w:pPr>
        <w:spacing w:line="264" w:lineRule="auto"/>
        <w:ind w:firstLine="708"/>
        <w:jc w:val="both"/>
      </w:pPr>
      <w:r w:rsidRPr="005B7B31">
        <w:rPr>
          <w:color w:val="1F2D36"/>
        </w:rPr>
        <w:t>c) III. Kademe</w:t>
      </w:r>
      <w:r w:rsidR="00FD3F61" w:rsidRPr="005B7B31">
        <w:rPr>
          <w:color w:val="1F2D36"/>
        </w:rPr>
        <w:t xml:space="preserve"> </w:t>
      </w:r>
      <w:r w:rsidRPr="005B7B31">
        <w:rPr>
          <w:color w:val="1F2D36"/>
        </w:rPr>
        <w:t>(Kıdemli Antrenör)</w:t>
      </w:r>
    </w:p>
    <w:p w:rsidR="00E80DAC" w:rsidRPr="005B7B31" w:rsidRDefault="00FD3F61" w:rsidP="005B7B31">
      <w:pPr>
        <w:spacing w:line="264" w:lineRule="auto"/>
        <w:ind w:firstLine="708"/>
        <w:jc w:val="both"/>
      </w:pPr>
      <w:r w:rsidRPr="005B7B31">
        <w:rPr>
          <w:color w:val="1F2D36"/>
        </w:rPr>
        <w:t>ç) IV. Kademe</w:t>
      </w:r>
      <w:r w:rsidR="00E80DAC" w:rsidRPr="005B7B31">
        <w:rPr>
          <w:color w:val="1F2D36"/>
        </w:rPr>
        <w:t xml:space="preserve"> (</w:t>
      </w:r>
      <w:proofErr w:type="spellStart"/>
      <w:r w:rsidR="00E80DAC" w:rsidRPr="005B7B31">
        <w:rPr>
          <w:color w:val="1F2D36"/>
        </w:rPr>
        <w:t>Başantrenör</w:t>
      </w:r>
      <w:proofErr w:type="spellEnd"/>
      <w:r w:rsidR="00E80DAC" w:rsidRPr="005B7B31">
        <w:rPr>
          <w:color w:val="1F2D36"/>
        </w:rPr>
        <w:t xml:space="preserve">)  </w:t>
      </w:r>
    </w:p>
    <w:p w:rsidR="00B7734C" w:rsidRPr="005B7B31" w:rsidRDefault="00E80DAC" w:rsidP="005B7B31">
      <w:pPr>
        <w:spacing w:line="264" w:lineRule="auto"/>
        <w:ind w:firstLine="708"/>
        <w:jc w:val="both"/>
        <w:rPr>
          <w:color w:val="1F2D36"/>
        </w:rPr>
      </w:pPr>
      <w:r w:rsidRPr="005B7B31">
        <w:rPr>
          <w:color w:val="1F2D36"/>
        </w:rPr>
        <w:t xml:space="preserve">e) </w:t>
      </w:r>
      <w:r w:rsidR="00FD3F61" w:rsidRPr="005B7B31">
        <w:rPr>
          <w:color w:val="1F2D36"/>
        </w:rPr>
        <w:t>V. Kademe</w:t>
      </w:r>
      <w:r w:rsidRPr="005B7B31">
        <w:rPr>
          <w:color w:val="1F2D36"/>
        </w:rPr>
        <w:t xml:space="preserve"> (Teknik Direktör)</w:t>
      </w:r>
    </w:p>
    <w:p w:rsidR="00E80DAC" w:rsidRPr="005B7B31" w:rsidRDefault="00FD3F61" w:rsidP="005B7B31">
      <w:pPr>
        <w:spacing w:line="264" w:lineRule="auto"/>
        <w:ind w:firstLine="708"/>
        <w:jc w:val="both"/>
      </w:pPr>
      <w:r w:rsidRPr="005B7B31">
        <w:rPr>
          <w:b/>
          <w:bCs/>
          <w:color w:val="1F2D36"/>
        </w:rPr>
        <w:t>Görev a</w:t>
      </w:r>
      <w:r w:rsidR="00E80DAC" w:rsidRPr="005B7B31">
        <w:rPr>
          <w:b/>
          <w:bCs/>
          <w:color w:val="1F2D36"/>
        </w:rPr>
        <w:t>lanları</w:t>
      </w:r>
    </w:p>
    <w:p w:rsidR="00E80DAC" w:rsidRPr="005B7B31" w:rsidRDefault="00FD3F61" w:rsidP="005B7B31">
      <w:pPr>
        <w:spacing w:line="264" w:lineRule="auto"/>
        <w:ind w:firstLine="708"/>
        <w:jc w:val="both"/>
        <w:rPr>
          <w:color w:val="1F2D36"/>
        </w:rPr>
      </w:pPr>
      <w:r w:rsidRPr="005B7B31">
        <w:rPr>
          <w:b/>
          <w:bCs/>
          <w:color w:val="1F2D36"/>
        </w:rPr>
        <w:t>MADDE</w:t>
      </w:r>
      <w:r w:rsidR="00F1306D" w:rsidRPr="005B7B31">
        <w:rPr>
          <w:b/>
          <w:bCs/>
          <w:color w:val="1F2D36"/>
        </w:rPr>
        <w:t xml:space="preserve"> 10</w:t>
      </w:r>
      <w:r w:rsidR="00E80DAC" w:rsidRPr="005B7B31">
        <w:rPr>
          <w:b/>
          <w:bCs/>
          <w:color w:val="1F2D36"/>
        </w:rPr>
        <w:t>-</w:t>
      </w:r>
      <w:r w:rsidRPr="005B7B31">
        <w:rPr>
          <w:b/>
          <w:bCs/>
          <w:color w:val="1F2D36"/>
        </w:rPr>
        <w:t xml:space="preserve"> </w:t>
      </w:r>
      <w:r w:rsidRPr="005B7B31">
        <w:rPr>
          <w:bCs/>
          <w:color w:val="1F2D36"/>
        </w:rPr>
        <w:t>(1)</w:t>
      </w:r>
      <w:r w:rsidR="00E80DAC" w:rsidRPr="005B7B31">
        <w:rPr>
          <w:b/>
          <w:bCs/>
          <w:color w:val="1F2D36"/>
        </w:rPr>
        <w:t xml:space="preserve"> </w:t>
      </w:r>
      <w:r w:rsidR="00E80DAC" w:rsidRPr="005B7B31">
        <w:rPr>
          <w:color w:val="1F2D36"/>
        </w:rPr>
        <w:t xml:space="preserve">Her kademedeki </w:t>
      </w:r>
      <w:proofErr w:type="gramStart"/>
      <w:r w:rsidR="00E80DAC" w:rsidRPr="005B7B31">
        <w:rPr>
          <w:color w:val="1F2D36"/>
        </w:rPr>
        <w:t>antrenör</w:t>
      </w:r>
      <w:proofErr w:type="gramEnd"/>
      <w:r w:rsidR="00E80DAC" w:rsidRPr="005B7B31">
        <w:rPr>
          <w:color w:val="1F2D36"/>
        </w:rPr>
        <w:t xml:space="preserve"> lisansına sahip olanlar aşa</w:t>
      </w:r>
      <w:r w:rsidRPr="005B7B31">
        <w:rPr>
          <w:color w:val="1F2D36"/>
        </w:rPr>
        <w:t>ğıdaki alanlarda görev yaparlar:</w:t>
      </w:r>
    </w:p>
    <w:p w:rsidR="00E80DAC" w:rsidRPr="005B7B31" w:rsidRDefault="00E80DAC" w:rsidP="005B7B31">
      <w:pPr>
        <w:spacing w:line="264" w:lineRule="auto"/>
        <w:ind w:firstLine="708"/>
        <w:jc w:val="both"/>
      </w:pPr>
      <w:r w:rsidRPr="005B7B31">
        <w:rPr>
          <w:color w:val="1F2D36"/>
        </w:rPr>
        <w:t>a) I. Kademe (Yardımcı Antrenör</w:t>
      </w:r>
      <w:r w:rsidR="00FD3F61" w:rsidRPr="005B7B31">
        <w:rPr>
          <w:color w:val="1F2D36"/>
        </w:rPr>
        <w:t>)</w:t>
      </w:r>
      <w:r w:rsidRPr="005B7B31">
        <w:rPr>
          <w:color w:val="1F2D36"/>
        </w:rPr>
        <w:t xml:space="preserve">: Üst düzey </w:t>
      </w:r>
      <w:proofErr w:type="gramStart"/>
      <w:r w:rsidRPr="005B7B31">
        <w:rPr>
          <w:color w:val="1F2D36"/>
        </w:rPr>
        <w:t>antrenörün</w:t>
      </w:r>
      <w:proofErr w:type="gramEnd"/>
      <w:r w:rsidRPr="005B7B31">
        <w:rPr>
          <w:color w:val="1F2D36"/>
        </w:rPr>
        <w:t xml:space="preserve"> yanında ve spora yeni başlayanlarda,</w:t>
      </w:r>
    </w:p>
    <w:p w:rsidR="00E80DAC" w:rsidRPr="005B7B31" w:rsidRDefault="00E80DAC" w:rsidP="005B7B31">
      <w:pPr>
        <w:spacing w:line="264" w:lineRule="auto"/>
        <w:ind w:firstLine="708"/>
        <w:jc w:val="both"/>
      </w:pPr>
      <w:r w:rsidRPr="005B7B31">
        <w:rPr>
          <w:color w:val="1F2D36"/>
        </w:rPr>
        <w:t>b) II. Kademe (Antrenör): Minikler ve yıldızlar kategorisinde,</w:t>
      </w:r>
    </w:p>
    <w:p w:rsidR="00E80DAC" w:rsidRPr="005B7B31" w:rsidRDefault="00E80DAC" w:rsidP="005B7B31">
      <w:pPr>
        <w:spacing w:line="264" w:lineRule="auto"/>
        <w:ind w:firstLine="708"/>
        <w:jc w:val="both"/>
      </w:pPr>
      <w:r w:rsidRPr="005B7B31">
        <w:rPr>
          <w:color w:val="1F2D36"/>
        </w:rPr>
        <w:t>c) III. Kademe (Kıdemli Antrenör</w:t>
      </w:r>
      <w:r w:rsidR="00FD3F61" w:rsidRPr="005B7B31">
        <w:rPr>
          <w:color w:val="1F2D36"/>
        </w:rPr>
        <w:t>)</w:t>
      </w:r>
      <w:r w:rsidRPr="005B7B31">
        <w:rPr>
          <w:color w:val="1F2D36"/>
        </w:rPr>
        <w:t>: Gençler ve büyükler kategorisinde,</w:t>
      </w:r>
    </w:p>
    <w:p w:rsidR="00E80DAC" w:rsidRPr="005B7B31" w:rsidRDefault="00E80DAC" w:rsidP="005B7B31">
      <w:pPr>
        <w:spacing w:line="264" w:lineRule="auto"/>
        <w:ind w:firstLine="708"/>
        <w:jc w:val="both"/>
      </w:pPr>
      <w:r w:rsidRPr="005B7B31">
        <w:rPr>
          <w:color w:val="1F2D36"/>
        </w:rPr>
        <w:t>d) IV. Kademe (</w:t>
      </w:r>
      <w:proofErr w:type="spellStart"/>
      <w:r w:rsidRPr="005B7B31">
        <w:rPr>
          <w:color w:val="1F2D36"/>
        </w:rPr>
        <w:t>Başantrenör</w:t>
      </w:r>
      <w:proofErr w:type="spellEnd"/>
      <w:r w:rsidRPr="005B7B31">
        <w:rPr>
          <w:color w:val="1F2D36"/>
        </w:rPr>
        <w:t>): Büyükler ve milli takımlarda,</w:t>
      </w:r>
    </w:p>
    <w:p w:rsidR="00E80DAC" w:rsidRPr="005B7B31" w:rsidRDefault="00E80DAC" w:rsidP="005B7B31">
      <w:pPr>
        <w:spacing w:line="264" w:lineRule="auto"/>
        <w:ind w:firstLine="708"/>
        <w:jc w:val="both"/>
        <w:rPr>
          <w:color w:val="1F2D36"/>
        </w:rPr>
      </w:pPr>
      <w:r w:rsidRPr="005B7B31">
        <w:rPr>
          <w:color w:val="1F2D36"/>
        </w:rPr>
        <w:t>e) V. Kademe (Teknik Direktör</w:t>
      </w:r>
      <w:r w:rsidR="00FD3F61" w:rsidRPr="005B7B31">
        <w:rPr>
          <w:color w:val="1F2D36"/>
        </w:rPr>
        <w:t>)</w:t>
      </w:r>
      <w:r w:rsidRPr="005B7B31">
        <w:rPr>
          <w:color w:val="1F2D36"/>
        </w:rPr>
        <w:t>: Büyükler ve milli takımlarda.</w:t>
      </w:r>
    </w:p>
    <w:p w:rsidR="00512303" w:rsidRPr="005B7B31" w:rsidRDefault="00FD3F61" w:rsidP="005B7B31">
      <w:pPr>
        <w:spacing w:line="264" w:lineRule="auto"/>
        <w:ind w:firstLine="708"/>
        <w:jc w:val="both"/>
      </w:pPr>
      <w:r w:rsidRPr="005B7B31">
        <w:rPr>
          <w:color w:val="1F2D36"/>
        </w:rPr>
        <w:t xml:space="preserve">(2) </w:t>
      </w:r>
      <w:r w:rsidR="00E80DAC" w:rsidRPr="005B7B31">
        <w:rPr>
          <w:color w:val="1F2D36"/>
        </w:rPr>
        <w:t xml:space="preserve">Üst kademedeki </w:t>
      </w:r>
      <w:proofErr w:type="gramStart"/>
      <w:r w:rsidR="00E80DAC" w:rsidRPr="005B7B31">
        <w:rPr>
          <w:color w:val="1F2D36"/>
        </w:rPr>
        <w:t>antrenör</w:t>
      </w:r>
      <w:proofErr w:type="gramEnd"/>
      <w:r w:rsidR="00E80DAC" w:rsidRPr="005B7B31">
        <w:rPr>
          <w:color w:val="1F2D36"/>
        </w:rPr>
        <w:t xml:space="preserve"> lisansına sahip olanlar alt kademelerde de görev alabilirler. İlgili spor dalında üst kademe </w:t>
      </w:r>
      <w:proofErr w:type="gramStart"/>
      <w:r w:rsidR="00E80DAC" w:rsidRPr="005B7B31">
        <w:rPr>
          <w:color w:val="1F2D36"/>
        </w:rPr>
        <w:t>antrenör</w:t>
      </w:r>
      <w:proofErr w:type="gramEnd"/>
      <w:r w:rsidR="00E80DAC" w:rsidRPr="005B7B31">
        <w:rPr>
          <w:color w:val="1F2D36"/>
        </w:rPr>
        <w:t xml:space="preserve"> bulunmaması halinde bir alt kademedeki antrenör görevlendirilebilir.</w:t>
      </w:r>
    </w:p>
    <w:p w:rsidR="00E80DAC" w:rsidRPr="005B7B31" w:rsidRDefault="00F55E4F" w:rsidP="005B7B31">
      <w:pPr>
        <w:spacing w:line="264" w:lineRule="auto"/>
        <w:ind w:firstLine="708"/>
        <w:jc w:val="both"/>
      </w:pPr>
      <w:r w:rsidRPr="005B7B31">
        <w:rPr>
          <w:b/>
          <w:bCs/>
          <w:color w:val="1F2D36"/>
        </w:rPr>
        <w:t>Eğitim k</w:t>
      </w:r>
      <w:r w:rsidR="00E80DAC" w:rsidRPr="005B7B31">
        <w:rPr>
          <w:b/>
          <w:bCs/>
          <w:color w:val="1F2D36"/>
        </w:rPr>
        <w:t>ademeleri</w:t>
      </w:r>
    </w:p>
    <w:p w:rsidR="00E80DAC" w:rsidRPr="005B7B31" w:rsidRDefault="00F55E4F" w:rsidP="005B7B31">
      <w:pPr>
        <w:spacing w:line="264" w:lineRule="auto"/>
        <w:ind w:firstLine="708"/>
        <w:jc w:val="both"/>
        <w:rPr>
          <w:color w:val="1F2D36"/>
        </w:rPr>
      </w:pPr>
      <w:r w:rsidRPr="005B7B31">
        <w:rPr>
          <w:b/>
          <w:bCs/>
          <w:color w:val="1F2D36"/>
        </w:rPr>
        <w:t>MADDE</w:t>
      </w:r>
      <w:r w:rsidR="00F1306D" w:rsidRPr="005B7B31">
        <w:rPr>
          <w:b/>
          <w:bCs/>
          <w:color w:val="1F2D36"/>
        </w:rPr>
        <w:t xml:space="preserve"> 11</w:t>
      </w:r>
      <w:r w:rsidR="00E80DAC" w:rsidRPr="005B7B31">
        <w:rPr>
          <w:color w:val="1F2D36"/>
        </w:rPr>
        <w:t xml:space="preserve">- </w:t>
      </w:r>
      <w:r w:rsidRPr="005B7B31">
        <w:rPr>
          <w:color w:val="1F2D36"/>
        </w:rPr>
        <w:t xml:space="preserve">(1) </w:t>
      </w:r>
      <w:r w:rsidR="00E80DAC" w:rsidRPr="005B7B31">
        <w:rPr>
          <w:color w:val="1F2D36"/>
        </w:rPr>
        <w:t>Antrenör eğitim</w:t>
      </w:r>
      <w:r w:rsidRPr="005B7B31">
        <w:rPr>
          <w:color w:val="1F2D36"/>
        </w:rPr>
        <w:t xml:space="preserve"> kursları</w:t>
      </w:r>
      <w:r w:rsidR="00512303" w:rsidRPr="005B7B31">
        <w:rPr>
          <w:color w:val="1F2D36"/>
        </w:rPr>
        <w:t xml:space="preserve"> aşağıda belirtildiği şekilde</w:t>
      </w:r>
      <w:r w:rsidRPr="005B7B31">
        <w:rPr>
          <w:color w:val="1F2D36"/>
        </w:rPr>
        <w:t xml:space="preserve">  (V) kademede yapılır:</w:t>
      </w:r>
      <w:r w:rsidR="00E80DAC" w:rsidRPr="005B7B31">
        <w:rPr>
          <w:color w:val="1F2D36"/>
        </w:rPr>
        <w:t xml:space="preserve"> </w:t>
      </w:r>
    </w:p>
    <w:p w:rsidR="00E80DAC" w:rsidRPr="005B7B31" w:rsidRDefault="00E80DAC" w:rsidP="005B7B31">
      <w:pPr>
        <w:spacing w:line="264" w:lineRule="auto"/>
        <w:ind w:firstLine="708"/>
        <w:jc w:val="both"/>
      </w:pPr>
      <w:r w:rsidRPr="005B7B31">
        <w:rPr>
          <w:color w:val="1F2D36"/>
        </w:rPr>
        <w:t>a)  I. Kademe (Yardımcı Antrenör</w:t>
      </w:r>
      <w:r w:rsidR="00F55E4F" w:rsidRPr="005B7B31">
        <w:rPr>
          <w:color w:val="1F2D36"/>
        </w:rPr>
        <w:t>)</w:t>
      </w:r>
      <w:r w:rsidRPr="005B7B31">
        <w:rPr>
          <w:color w:val="1F2D36"/>
        </w:rPr>
        <w:t>:</w:t>
      </w:r>
      <w:r w:rsidRPr="005B7B31">
        <w:rPr>
          <w:b/>
          <w:bCs/>
          <w:color w:val="1F2D36"/>
        </w:rPr>
        <w:t xml:space="preserve"> </w:t>
      </w:r>
      <w:r w:rsidRPr="005B7B31">
        <w:rPr>
          <w:color w:val="1F2D36"/>
        </w:rPr>
        <w:t>Bu kademe için düzenlenen eğitim programını</w:t>
      </w:r>
      <w:r w:rsidR="00AA17F7" w:rsidRPr="005B7B31">
        <w:rPr>
          <w:color w:val="1F2D36"/>
        </w:rPr>
        <w:t>,</w:t>
      </w:r>
    </w:p>
    <w:p w:rsidR="00E80DAC" w:rsidRPr="005B7B31" w:rsidRDefault="00E80DAC" w:rsidP="005B7B31">
      <w:pPr>
        <w:spacing w:line="264" w:lineRule="auto"/>
        <w:ind w:firstLine="708"/>
        <w:jc w:val="both"/>
      </w:pPr>
      <w:r w:rsidRPr="005B7B31">
        <w:rPr>
          <w:color w:val="1F2D36"/>
        </w:rPr>
        <w:t xml:space="preserve">b) </w:t>
      </w:r>
      <w:r w:rsidR="00F55E4F" w:rsidRPr="005B7B31">
        <w:rPr>
          <w:color w:val="1F2D36"/>
        </w:rPr>
        <w:t xml:space="preserve"> II. Kademe (Antrenör)</w:t>
      </w:r>
      <w:r w:rsidRPr="005B7B31">
        <w:rPr>
          <w:color w:val="1F2D36"/>
        </w:rPr>
        <w:t xml:space="preserve">: </w:t>
      </w:r>
      <w:r w:rsidR="00F55E4F" w:rsidRPr="005B7B31">
        <w:rPr>
          <w:color w:val="1F2D36"/>
        </w:rPr>
        <w:t>I. kademe y</w:t>
      </w:r>
      <w:r w:rsidRPr="005B7B31">
        <w:rPr>
          <w:color w:val="1F2D36"/>
        </w:rPr>
        <w:t xml:space="preserve">ardımcı </w:t>
      </w:r>
      <w:proofErr w:type="gramStart"/>
      <w:r w:rsidRPr="005B7B31">
        <w:rPr>
          <w:color w:val="1F2D36"/>
        </w:rPr>
        <w:t>antr</w:t>
      </w:r>
      <w:r w:rsidR="00512303" w:rsidRPr="005B7B31">
        <w:rPr>
          <w:color w:val="1F2D36"/>
        </w:rPr>
        <w:t>enör</w:t>
      </w:r>
      <w:proofErr w:type="gramEnd"/>
      <w:r w:rsidR="00512303" w:rsidRPr="005B7B31">
        <w:rPr>
          <w:color w:val="1F2D36"/>
        </w:rPr>
        <w:t xml:space="preserve"> lisansına sahip ve en az bir </w:t>
      </w:r>
      <w:r w:rsidRPr="005B7B31">
        <w:rPr>
          <w:color w:val="1F2D36"/>
        </w:rPr>
        <w:t>yıl üst kademe antrenörün yanında çalışmış olduğunu belgeleyen antrenörlerin katılab</w:t>
      </w:r>
      <w:r w:rsidR="00AA17F7" w:rsidRPr="005B7B31">
        <w:rPr>
          <w:color w:val="1F2D36"/>
        </w:rPr>
        <w:t>ildiği eğitim programını,</w:t>
      </w:r>
    </w:p>
    <w:p w:rsidR="00E80DAC" w:rsidRPr="005B7B31" w:rsidRDefault="00E80DAC" w:rsidP="005B7B31">
      <w:pPr>
        <w:spacing w:line="264" w:lineRule="auto"/>
        <w:ind w:firstLine="708"/>
        <w:jc w:val="both"/>
        <w:rPr>
          <w:color w:val="1F2D36"/>
        </w:rPr>
      </w:pPr>
      <w:r w:rsidRPr="005B7B31">
        <w:rPr>
          <w:color w:val="1F2D36"/>
        </w:rPr>
        <w:t>c)  III. Kademe (Kıde</w:t>
      </w:r>
      <w:r w:rsidR="00512303" w:rsidRPr="005B7B31">
        <w:rPr>
          <w:color w:val="1F2D36"/>
        </w:rPr>
        <w:t>mli Antrenör)</w:t>
      </w:r>
      <w:r w:rsidRPr="005B7B31">
        <w:rPr>
          <w:color w:val="1F2D36"/>
        </w:rPr>
        <w:t>:</w:t>
      </w:r>
      <w:r w:rsidRPr="005B7B31">
        <w:rPr>
          <w:b/>
          <w:bCs/>
          <w:color w:val="1F2D36"/>
        </w:rPr>
        <w:t xml:space="preserve"> </w:t>
      </w:r>
      <w:r w:rsidRPr="005B7B31">
        <w:rPr>
          <w:color w:val="1F2D36"/>
        </w:rPr>
        <w:t xml:space="preserve">II. kademe </w:t>
      </w:r>
      <w:proofErr w:type="gramStart"/>
      <w:r w:rsidRPr="005B7B31">
        <w:rPr>
          <w:color w:val="1F2D36"/>
        </w:rPr>
        <w:t>antrenör</w:t>
      </w:r>
      <w:proofErr w:type="gramEnd"/>
      <w:r w:rsidRPr="005B7B31">
        <w:rPr>
          <w:color w:val="1F2D36"/>
        </w:rPr>
        <w:t xml:space="preserve"> lisansın</w:t>
      </w:r>
      <w:r w:rsidR="00512303" w:rsidRPr="005B7B31">
        <w:rPr>
          <w:color w:val="1F2D36"/>
        </w:rPr>
        <w:t xml:space="preserve">a sahip ve II. kademede en az iki </w:t>
      </w:r>
      <w:r w:rsidRPr="005B7B31">
        <w:rPr>
          <w:color w:val="1F2D36"/>
        </w:rPr>
        <w:t>yıl çalışmış olduğunu belgeleyen ve bu süre içerisinde sporla ilgili  e</w:t>
      </w:r>
      <w:r w:rsidR="00AA17F7" w:rsidRPr="005B7B31">
        <w:rPr>
          <w:color w:val="1F2D36"/>
        </w:rPr>
        <w:t>n az iki gelişim seminerine katılmış</w:t>
      </w:r>
      <w:r w:rsidRPr="005B7B31">
        <w:rPr>
          <w:color w:val="1F2D36"/>
        </w:rPr>
        <w:t xml:space="preserve"> veya en az iki yıl vizeli sayılmış antrenörlerin katılabildiği eğitim programını</w:t>
      </w:r>
      <w:r w:rsidR="00AA17F7" w:rsidRPr="005B7B31">
        <w:rPr>
          <w:color w:val="1F2D36"/>
        </w:rPr>
        <w:t>,</w:t>
      </w:r>
    </w:p>
    <w:p w:rsidR="00E80DAC" w:rsidRPr="005B7B31" w:rsidRDefault="00512303" w:rsidP="005B7B31">
      <w:pPr>
        <w:spacing w:line="264" w:lineRule="auto"/>
        <w:ind w:firstLine="708"/>
        <w:jc w:val="both"/>
        <w:rPr>
          <w:color w:val="1F2D36"/>
        </w:rPr>
      </w:pPr>
      <w:r w:rsidRPr="005B7B31">
        <w:rPr>
          <w:color w:val="1F2D36"/>
        </w:rPr>
        <w:t>ç</w:t>
      </w:r>
      <w:r w:rsidR="00E80DAC" w:rsidRPr="005B7B31">
        <w:rPr>
          <w:color w:val="1F2D36"/>
        </w:rPr>
        <w:t xml:space="preserve">) IV. Kademe (Baş </w:t>
      </w:r>
      <w:r w:rsidRPr="005B7B31">
        <w:rPr>
          <w:color w:val="1F2D36"/>
        </w:rPr>
        <w:t>A</w:t>
      </w:r>
      <w:r w:rsidR="00E80DAC" w:rsidRPr="005B7B31">
        <w:rPr>
          <w:color w:val="1F2D36"/>
        </w:rPr>
        <w:t>ntrenö</w:t>
      </w:r>
      <w:r w:rsidRPr="005B7B31">
        <w:rPr>
          <w:color w:val="1F2D36"/>
        </w:rPr>
        <w:t xml:space="preserve">r) </w:t>
      </w:r>
      <w:r w:rsidR="00E80DAC" w:rsidRPr="005B7B31">
        <w:rPr>
          <w:color w:val="1F2D36"/>
        </w:rPr>
        <w:t xml:space="preserve">: III. kademe </w:t>
      </w:r>
      <w:proofErr w:type="gramStart"/>
      <w:r w:rsidR="00E80DAC" w:rsidRPr="005B7B31">
        <w:rPr>
          <w:color w:val="1F2D36"/>
        </w:rPr>
        <w:t>antrenör</w:t>
      </w:r>
      <w:proofErr w:type="gramEnd"/>
      <w:r w:rsidR="00E80DAC" w:rsidRPr="005B7B31">
        <w:rPr>
          <w:color w:val="1F2D36"/>
        </w:rPr>
        <w:t xml:space="preserve"> lisansı</w:t>
      </w:r>
      <w:r w:rsidRPr="005B7B31">
        <w:rPr>
          <w:color w:val="1F2D36"/>
        </w:rPr>
        <w:t xml:space="preserve">na sahip ve III. kademede en az üç </w:t>
      </w:r>
      <w:r w:rsidR="00E80DAC" w:rsidRPr="005B7B31">
        <w:rPr>
          <w:color w:val="1F2D36"/>
        </w:rPr>
        <w:t>yıl çalışmış olduğunu belgeleyen ve bu süre</w:t>
      </w:r>
      <w:r w:rsidRPr="005B7B31">
        <w:rPr>
          <w:color w:val="1F2D36"/>
        </w:rPr>
        <w:t xml:space="preserve"> içerisinde sporla ilgili en az üç g</w:t>
      </w:r>
      <w:r w:rsidR="00E80DAC" w:rsidRPr="005B7B31">
        <w:rPr>
          <w:color w:val="1F2D36"/>
        </w:rPr>
        <w:t xml:space="preserve">elişim </w:t>
      </w:r>
      <w:r w:rsidR="00AA17F7" w:rsidRPr="005B7B31">
        <w:rPr>
          <w:color w:val="1F2D36"/>
        </w:rPr>
        <w:t>seminerine katılmış</w:t>
      </w:r>
      <w:r w:rsidRPr="005B7B31">
        <w:rPr>
          <w:color w:val="1F2D36"/>
        </w:rPr>
        <w:t xml:space="preserve"> veya en az üç </w:t>
      </w:r>
      <w:r w:rsidR="00E80DAC" w:rsidRPr="005B7B31">
        <w:rPr>
          <w:color w:val="1F2D36"/>
        </w:rPr>
        <w:t>yıl vizeli sayılmış antrenörlerin katılab</w:t>
      </w:r>
      <w:r w:rsidR="00AA17F7" w:rsidRPr="005B7B31">
        <w:rPr>
          <w:color w:val="1F2D36"/>
        </w:rPr>
        <w:t>ildiği eğitim programını,</w:t>
      </w:r>
    </w:p>
    <w:p w:rsidR="00E80DAC" w:rsidRPr="005B7B31" w:rsidRDefault="00E80DAC" w:rsidP="005B7B31">
      <w:pPr>
        <w:spacing w:line="264" w:lineRule="auto"/>
        <w:ind w:firstLine="708"/>
        <w:jc w:val="both"/>
      </w:pPr>
      <w:r w:rsidRPr="005B7B31">
        <w:lastRenderedPageBreak/>
        <w:t>e) V. Kademe (Teknik Direktör</w:t>
      </w:r>
      <w:r w:rsidR="00512303" w:rsidRPr="005B7B31">
        <w:t>)</w:t>
      </w:r>
      <w:r w:rsidRPr="005B7B31">
        <w:t xml:space="preserve">: IV. kademe </w:t>
      </w:r>
      <w:proofErr w:type="gramStart"/>
      <w:r w:rsidRPr="005B7B31">
        <w:t>antrenör</w:t>
      </w:r>
      <w:proofErr w:type="gramEnd"/>
      <w:r w:rsidRPr="005B7B31">
        <w:t xml:space="preserve"> lisansına sahip ve IV. kademede en az iki yıl çalışmış olduğunu belgeleyen ve bu süre içerisinde sporla ilgili en az</w:t>
      </w:r>
      <w:r w:rsidR="00512303" w:rsidRPr="005B7B31">
        <w:t xml:space="preserve"> beş</w:t>
      </w:r>
      <w:r w:rsidRPr="005B7B31">
        <w:t xml:space="preserve"> </w:t>
      </w:r>
      <w:r w:rsidR="00AA17F7" w:rsidRPr="005B7B31">
        <w:t>gelişim seminerine katılmış</w:t>
      </w:r>
      <w:r w:rsidRPr="005B7B31">
        <w:t xml:space="preserve"> veya en az beş yıl vizeli sayılmış antrenörlerin katılab</w:t>
      </w:r>
      <w:r w:rsidR="00AA17F7" w:rsidRPr="005B7B31">
        <w:t>ildiği eğitim programını,</w:t>
      </w:r>
    </w:p>
    <w:p w:rsidR="00E80DAC" w:rsidRPr="005B7B31" w:rsidRDefault="00AA17F7" w:rsidP="005B7B31">
      <w:pPr>
        <w:spacing w:line="264" w:lineRule="auto"/>
        <w:ind w:firstLine="708"/>
        <w:jc w:val="both"/>
      </w:pPr>
      <w:proofErr w:type="gramStart"/>
      <w:r w:rsidRPr="005B7B31">
        <w:t>kapsar</w:t>
      </w:r>
      <w:proofErr w:type="gramEnd"/>
      <w:r w:rsidRPr="005B7B31">
        <w:t xml:space="preserve">. </w:t>
      </w:r>
    </w:p>
    <w:p w:rsidR="007867EB" w:rsidRDefault="007867EB" w:rsidP="005B7B31">
      <w:pPr>
        <w:spacing w:line="264" w:lineRule="auto"/>
        <w:ind w:firstLine="708"/>
        <w:jc w:val="both"/>
        <w:rPr>
          <w:b/>
          <w:bCs/>
          <w:color w:val="1F2D36"/>
        </w:rPr>
      </w:pPr>
    </w:p>
    <w:p w:rsidR="00E80DAC" w:rsidRPr="005B7B31" w:rsidRDefault="005A2F8D" w:rsidP="005B7B31">
      <w:pPr>
        <w:spacing w:line="264" w:lineRule="auto"/>
        <w:ind w:firstLine="708"/>
        <w:jc w:val="both"/>
      </w:pPr>
      <w:r w:rsidRPr="005B7B31">
        <w:rPr>
          <w:b/>
          <w:bCs/>
          <w:color w:val="1F2D36"/>
        </w:rPr>
        <w:t>Antrenör eğitim p</w:t>
      </w:r>
      <w:r w:rsidR="00E80DAC" w:rsidRPr="005B7B31">
        <w:rPr>
          <w:b/>
          <w:bCs/>
          <w:color w:val="1F2D36"/>
        </w:rPr>
        <w:t>rogramı</w:t>
      </w:r>
    </w:p>
    <w:p w:rsidR="00E80DAC" w:rsidRPr="005B7B31" w:rsidRDefault="005A2F8D" w:rsidP="005B7B31">
      <w:pPr>
        <w:spacing w:line="264" w:lineRule="auto"/>
        <w:ind w:firstLine="708"/>
        <w:jc w:val="both"/>
        <w:rPr>
          <w:color w:val="1F2D36"/>
        </w:rPr>
      </w:pPr>
      <w:r w:rsidRPr="005B7B31">
        <w:rPr>
          <w:b/>
          <w:bCs/>
          <w:color w:val="1F2D36"/>
        </w:rPr>
        <w:t>MADDE</w:t>
      </w:r>
      <w:r w:rsidR="00F1306D" w:rsidRPr="005B7B31">
        <w:rPr>
          <w:b/>
          <w:bCs/>
          <w:color w:val="1F2D36"/>
        </w:rPr>
        <w:t xml:space="preserve"> 12</w:t>
      </w:r>
      <w:r w:rsidR="007D2DF8" w:rsidRPr="005B7B31">
        <w:rPr>
          <w:bCs/>
          <w:color w:val="1F2D36"/>
        </w:rPr>
        <w:t>-</w:t>
      </w:r>
      <w:r w:rsidRPr="005B7B31">
        <w:rPr>
          <w:bCs/>
          <w:color w:val="1F2D36"/>
        </w:rPr>
        <w:t xml:space="preserve">(1) </w:t>
      </w:r>
      <w:r w:rsidR="00E80DAC" w:rsidRPr="005B7B31">
        <w:rPr>
          <w:color w:val="1F2D36"/>
        </w:rPr>
        <w:t>Kademeler itibariyle temel ve özel eğitim programla</w:t>
      </w:r>
      <w:r w:rsidRPr="005B7B31">
        <w:rPr>
          <w:color w:val="1F2D36"/>
        </w:rPr>
        <w:t>rında uygulanacak ders</w:t>
      </w:r>
      <w:r w:rsidR="00F1306D" w:rsidRPr="005B7B31">
        <w:rPr>
          <w:color w:val="1F2D36"/>
        </w:rPr>
        <w:t>ler ve</w:t>
      </w:r>
      <w:r w:rsidRPr="005B7B31">
        <w:rPr>
          <w:color w:val="1F2D36"/>
        </w:rPr>
        <w:t xml:space="preserve"> </w:t>
      </w:r>
      <w:r w:rsidR="008D763A">
        <w:rPr>
          <w:color w:val="1F2D36"/>
        </w:rPr>
        <w:t>ders saatleri ek 1</w:t>
      </w:r>
      <w:r w:rsidRPr="005B7B31">
        <w:rPr>
          <w:color w:val="1F2D36"/>
        </w:rPr>
        <w:t>’de</w:t>
      </w:r>
      <w:r w:rsidR="00F1306D" w:rsidRPr="005B7B31">
        <w:rPr>
          <w:color w:val="1F2D36"/>
        </w:rPr>
        <w:t xml:space="preserve"> gösterilmiştir. </w:t>
      </w:r>
      <w:r w:rsidRPr="005B7B31">
        <w:rPr>
          <w:color w:val="1F2D36"/>
        </w:rPr>
        <w:t xml:space="preserve"> </w:t>
      </w:r>
    </w:p>
    <w:p w:rsidR="00F1306D" w:rsidRPr="003D5AA6" w:rsidRDefault="00E80DAC" w:rsidP="005B7B31">
      <w:pPr>
        <w:spacing w:line="264" w:lineRule="auto"/>
        <w:jc w:val="both"/>
        <w:rPr>
          <w:bCs/>
        </w:rPr>
      </w:pPr>
      <w:r w:rsidRPr="005B7B31">
        <w:rPr>
          <w:bCs/>
          <w:color w:val="FF0000"/>
        </w:rPr>
        <w:t xml:space="preserve">       </w:t>
      </w:r>
      <w:r w:rsidR="00F1306D" w:rsidRPr="005B7B31">
        <w:rPr>
          <w:bCs/>
          <w:color w:val="FF0000"/>
        </w:rPr>
        <w:tab/>
      </w:r>
      <w:r w:rsidR="00F1306D" w:rsidRPr="003D5AA6">
        <w:rPr>
          <w:bCs/>
        </w:rPr>
        <w:t>(2) Federasyon Yönetim Kurulunun teklifi ve Genel Müdürlüğün oluru ile eğitim programında gerekli değişiklikler yapılabilir.</w:t>
      </w:r>
    </w:p>
    <w:p w:rsidR="009A5393" w:rsidRPr="003D5AA6" w:rsidRDefault="00F1306D" w:rsidP="005B7B31">
      <w:pPr>
        <w:spacing w:line="264" w:lineRule="auto"/>
        <w:jc w:val="both"/>
        <w:rPr>
          <w:bCs/>
        </w:rPr>
      </w:pPr>
      <w:r w:rsidRPr="003D5AA6">
        <w:rPr>
          <w:bCs/>
        </w:rPr>
        <w:tab/>
        <w:t>(3) Federasyon Yönetim Kurulunun teklifi ve Genel Müdürlüğün oluru ile eğitim programında yer alan ve uzaktan eğitim modeline uygun olan dersler, modern eğitim ve iletişim teknolojil</w:t>
      </w:r>
      <w:r w:rsidR="003C46A7" w:rsidRPr="003D5AA6">
        <w:rPr>
          <w:bCs/>
        </w:rPr>
        <w:t xml:space="preserve">eri kullanılarak </w:t>
      </w:r>
      <w:r w:rsidRPr="003D5AA6">
        <w:rPr>
          <w:bCs/>
        </w:rPr>
        <w:t>verilebilir.</w:t>
      </w:r>
    </w:p>
    <w:p w:rsidR="00E80DAC" w:rsidRPr="005B7B31" w:rsidRDefault="009A5393" w:rsidP="005B7B31">
      <w:pPr>
        <w:spacing w:line="264" w:lineRule="auto"/>
        <w:ind w:firstLine="708"/>
        <w:jc w:val="both"/>
      </w:pPr>
      <w:r w:rsidRPr="005B7B31">
        <w:rPr>
          <w:b/>
          <w:bCs/>
          <w:color w:val="1F2D36"/>
        </w:rPr>
        <w:t>Öğretim elemanı g</w:t>
      </w:r>
      <w:r w:rsidR="00E80DAC" w:rsidRPr="005B7B31">
        <w:rPr>
          <w:b/>
          <w:bCs/>
          <w:color w:val="1F2D36"/>
        </w:rPr>
        <w:t>örevl</w:t>
      </w:r>
      <w:r w:rsidRPr="005B7B31">
        <w:rPr>
          <w:b/>
          <w:bCs/>
          <w:color w:val="1F2D36"/>
        </w:rPr>
        <w:t xml:space="preserve">endirilmesi </w:t>
      </w:r>
    </w:p>
    <w:p w:rsidR="00E80DAC" w:rsidRPr="005B7B31" w:rsidRDefault="009D5137" w:rsidP="005B7B31">
      <w:pPr>
        <w:spacing w:line="264" w:lineRule="auto"/>
        <w:ind w:firstLine="708"/>
        <w:jc w:val="both"/>
        <w:rPr>
          <w:color w:val="1F2D36"/>
        </w:rPr>
      </w:pPr>
      <w:r w:rsidRPr="005B7B31">
        <w:rPr>
          <w:b/>
          <w:bCs/>
          <w:color w:val="1F2D36"/>
        </w:rPr>
        <w:t>MADDE 13</w:t>
      </w:r>
      <w:r w:rsidRPr="005B7B31">
        <w:rPr>
          <w:bCs/>
          <w:color w:val="1F2D36"/>
        </w:rPr>
        <w:t>-(1)</w:t>
      </w:r>
      <w:r w:rsidRPr="005B7B31">
        <w:rPr>
          <w:b/>
          <w:bCs/>
          <w:color w:val="1F2D36"/>
        </w:rPr>
        <w:t xml:space="preserve"> </w:t>
      </w:r>
      <w:r w:rsidR="00E80DAC" w:rsidRPr="005B7B31">
        <w:rPr>
          <w:color w:val="1F2D36"/>
        </w:rPr>
        <w:t>Temel eğitim programında yer alan derslerde görevlendiri</w:t>
      </w:r>
      <w:r w:rsidRPr="005B7B31">
        <w:rPr>
          <w:color w:val="1F2D36"/>
        </w:rPr>
        <w:t>lecek öğretim elemanları,</w:t>
      </w:r>
      <w:r w:rsidR="00904801" w:rsidRPr="005B7B31">
        <w:rPr>
          <w:color w:val="1F2D36"/>
        </w:rPr>
        <w:t xml:space="preserve"> yüksek</w:t>
      </w:r>
      <w:r w:rsidR="00E80DAC" w:rsidRPr="005B7B31">
        <w:rPr>
          <w:color w:val="1F2D36"/>
        </w:rPr>
        <w:t xml:space="preserve">öğrenim görmüş, tercihen </w:t>
      </w:r>
      <w:proofErr w:type="gramStart"/>
      <w:r w:rsidR="00E80DAC" w:rsidRPr="005B7B31">
        <w:rPr>
          <w:color w:val="1F2D36"/>
        </w:rPr>
        <w:t>antrenörlük</w:t>
      </w:r>
      <w:proofErr w:type="gramEnd"/>
      <w:r w:rsidR="00E80DAC" w:rsidRPr="005B7B31">
        <w:rPr>
          <w:color w:val="1F2D36"/>
        </w:rPr>
        <w:t xml:space="preserve"> formasyonuna ve konusunda akademik kariyere sahip bilimsel çalışma ve araştırması ola</w:t>
      </w:r>
      <w:r w:rsidRPr="005B7B31">
        <w:rPr>
          <w:color w:val="1F2D36"/>
        </w:rPr>
        <w:t xml:space="preserve">nlar arasından, </w:t>
      </w:r>
      <w:r w:rsidR="00E80DAC" w:rsidRPr="005B7B31">
        <w:rPr>
          <w:color w:val="1F2D36"/>
        </w:rPr>
        <w:t>gerektiğinde kurumlarından izin alınmak kaydı ile Federasyonca görevlendirilir.</w:t>
      </w:r>
    </w:p>
    <w:p w:rsidR="00E80DAC" w:rsidRPr="005B7B31" w:rsidRDefault="009D5137" w:rsidP="005B7B31">
      <w:pPr>
        <w:spacing w:line="264" w:lineRule="auto"/>
        <w:ind w:firstLine="708"/>
        <w:jc w:val="both"/>
        <w:rPr>
          <w:color w:val="1F2D36"/>
        </w:rPr>
      </w:pPr>
      <w:r w:rsidRPr="005B7B31">
        <w:rPr>
          <w:color w:val="1F2D36"/>
        </w:rPr>
        <w:t>(2</w:t>
      </w:r>
      <w:r w:rsidR="00E80DAC" w:rsidRPr="005B7B31">
        <w:rPr>
          <w:color w:val="1F2D36"/>
        </w:rPr>
        <w:t>)</w:t>
      </w:r>
      <w:r w:rsidR="009A5393" w:rsidRPr="005B7B31">
        <w:rPr>
          <w:b/>
          <w:color w:val="1F2D36"/>
        </w:rPr>
        <w:t xml:space="preserve"> </w:t>
      </w:r>
      <w:r w:rsidR="009A5393" w:rsidRPr="005B7B31">
        <w:rPr>
          <w:color w:val="1F2D36"/>
        </w:rPr>
        <w:t xml:space="preserve">Özel eğitim programına ilişkin </w:t>
      </w:r>
      <w:r w:rsidR="00E80DAC" w:rsidRPr="005B7B31">
        <w:rPr>
          <w:color w:val="1F2D36"/>
        </w:rPr>
        <w:t>derslerin öğreticileri</w:t>
      </w:r>
      <w:r w:rsidRPr="005B7B31">
        <w:rPr>
          <w:color w:val="1F2D36"/>
        </w:rPr>
        <w:t xml:space="preserve">, ilgili spor dalında </w:t>
      </w:r>
      <w:r w:rsidR="00E80DAC" w:rsidRPr="005B7B31">
        <w:rPr>
          <w:color w:val="1F2D36"/>
        </w:rPr>
        <w:t>ihtisas sahibi öğretim elemanı unvanına sahip olanlar ile IV. Kademe (Baş Antrenör) veya V.</w:t>
      </w:r>
      <w:r w:rsidR="009A5393" w:rsidRPr="005B7B31">
        <w:rPr>
          <w:color w:val="1F2D36"/>
        </w:rPr>
        <w:t xml:space="preserve"> </w:t>
      </w:r>
      <w:r w:rsidR="00E80DAC" w:rsidRPr="005B7B31">
        <w:rPr>
          <w:color w:val="1F2D36"/>
        </w:rPr>
        <w:t xml:space="preserve">Kademe (Teknik Direktör) </w:t>
      </w:r>
      <w:proofErr w:type="gramStart"/>
      <w:r w:rsidR="00E80DAC" w:rsidRPr="005B7B31">
        <w:rPr>
          <w:color w:val="1F2D36"/>
        </w:rPr>
        <w:t>antrenör</w:t>
      </w:r>
      <w:proofErr w:type="gramEnd"/>
      <w:r w:rsidR="00E80DAC" w:rsidRPr="005B7B31">
        <w:rPr>
          <w:color w:val="1F2D36"/>
        </w:rPr>
        <w:t xml:space="preserve"> belgesine sahi</w:t>
      </w:r>
      <w:r w:rsidR="009A5393" w:rsidRPr="005B7B31">
        <w:rPr>
          <w:color w:val="1F2D36"/>
        </w:rPr>
        <w:t>p olan kişiler arasından F</w:t>
      </w:r>
      <w:r w:rsidRPr="005B7B31">
        <w:rPr>
          <w:color w:val="1F2D36"/>
        </w:rPr>
        <w:t xml:space="preserve">ederasyonca görevlendirilir. </w:t>
      </w:r>
    </w:p>
    <w:p w:rsidR="00E80DAC" w:rsidRPr="005B7B31" w:rsidRDefault="009D5137" w:rsidP="005B7B31">
      <w:pPr>
        <w:spacing w:line="264" w:lineRule="auto"/>
        <w:ind w:firstLine="708"/>
        <w:jc w:val="both"/>
      </w:pPr>
      <w:r w:rsidRPr="005B7B31">
        <w:rPr>
          <w:color w:val="1F2D36"/>
        </w:rPr>
        <w:t xml:space="preserve">(3) </w:t>
      </w:r>
      <w:r w:rsidR="00E80DAC" w:rsidRPr="005B7B31">
        <w:rPr>
          <w:color w:val="1F2D36"/>
        </w:rPr>
        <w:t xml:space="preserve">IV. Kademe (Baş Antrenör) ve V. Kademe (Teknik Direktör)  </w:t>
      </w:r>
      <w:proofErr w:type="gramStart"/>
      <w:r w:rsidR="00E80DAC" w:rsidRPr="005B7B31">
        <w:rPr>
          <w:color w:val="1F2D36"/>
        </w:rPr>
        <w:t>antrenör</w:t>
      </w:r>
      <w:proofErr w:type="gramEnd"/>
      <w:r w:rsidR="00E80DAC" w:rsidRPr="005B7B31">
        <w:rPr>
          <w:color w:val="1F2D36"/>
        </w:rPr>
        <w:t xml:space="preserve"> belgesine sahip ve ihtisas sahibi öğretim elemanı bulunmaması halinde, konusunda Federasyonca bilgisi ve tecrübesi onaylanan eğiticilere eğitim programında görev verilebilir.</w:t>
      </w:r>
    </w:p>
    <w:p w:rsidR="00E80DAC" w:rsidRPr="005B7B31" w:rsidRDefault="009D5137" w:rsidP="005B7B31">
      <w:pPr>
        <w:spacing w:line="264" w:lineRule="auto"/>
        <w:ind w:firstLine="708"/>
        <w:jc w:val="both"/>
      </w:pPr>
      <w:r w:rsidRPr="005B7B31">
        <w:rPr>
          <w:b/>
          <w:bCs/>
          <w:color w:val="1F2D36"/>
        </w:rPr>
        <w:t xml:space="preserve">Yabancı spor uzmanı ve </w:t>
      </w:r>
      <w:proofErr w:type="gramStart"/>
      <w:r w:rsidRPr="005B7B31">
        <w:rPr>
          <w:b/>
          <w:bCs/>
          <w:color w:val="1F2D36"/>
        </w:rPr>
        <w:t>antrenörlerden</w:t>
      </w:r>
      <w:proofErr w:type="gramEnd"/>
      <w:r w:rsidRPr="005B7B31">
        <w:rPr>
          <w:b/>
          <w:bCs/>
          <w:color w:val="1F2D36"/>
        </w:rPr>
        <w:t xml:space="preserve"> y</w:t>
      </w:r>
      <w:r w:rsidR="00E80DAC" w:rsidRPr="005B7B31">
        <w:rPr>
          <w:b/>
          <w:bCs/>
          <w:color w:val="1F2D36"/>
        </w:rPr>
        <w:t>ararlanma</w:t>
      </w:r>
    </w:p>
    <w:p w:rsidR="00827DDE" w:rsidRPr="005B7B31" w:rsidRDefault="009D5137" w:rsidP="005B7B31">
      <w:pPr>
        <w:spacing w:line="264" w:lineRule="auto"/>
        <w:ind w:firstLine="708"/>
        <w:jc w:val="both"/>
      </w:pPr>
      <w:r w:rsidRPr="005B7B31">
        <w:rPr>
          <w:b/>
          <w:bCs/>
          <w:color w:val="1F2D36"/>
        </w:rPr>
        <w:t>MADDE 14</w:t>
      </w:r>
      <w:r w:rsidR="00E80DAC" w:rsidRPr="005B7B31">
        <w:rPr>
          <w:bCs/>
          <w:color w:val="1F2D36"/>
        </w:rPr>
        <w:t>-</w:t>
      </w:r>
      <w:r w:rsidRPr="005B7B31">
        <w:rPr>
          <w:bCs/>
          <w:color w:val="1F2D36"/>
        </w:rPr>
        <w:t xml:space="preserve">(1) </w:t>
      </w:r>
      <w:r w:rsidR="00E80DAC" w:rsidRPr="005B7B31">
        <w:rPr>
          <w:color w:val="1F2D36"/>
        </w:rPr>
        <w:t>Antrenör eğitim programlarında</w:t>
      </w:r>
      <w:r w:rsidRPr="005B7B31">
        <w:rPr>
          <w:color w:val="1F2D36"/>
        </w:rPr>
        <w:t xml:space="preserve"> görev yapmak üzere</w:t>
      </w:r>
      <w:r w:rsidR="00E80DAC" w:rsidRPr="005B7B31">
        <w:rPr>
          <w:color w:val="1F2D36"/>
        </w:rPr>
        <w:t xml:space="preserve"> ya</w:t>
      </w:r>
      <w:r w:rsidRPr="005B7B31">
        <w:rPr>
          <w:color w:val="1F2D36"/>
        </w:rPr>
        <w:t>bancı spor uzmanı, antrenör ve</w:t>
      </w:r>
      <w:r w:rsidR="00E80DAC" w:rsidRPr="005B7B31">
        <w:rPr>
          <w:color w:val="1F2D36"/>
        </w:rPr>
        <w:t xml:space="preserve"> </w:t>
      </w:r>
      <w:proofErr w:type="spellStart"/>
      <w:proofErr w:type="gramStart"/>
      <w:r w:rsidRPr="005B7B31">
        <w:rPr>
          <w:color w:val="1F2D36"/>
        </w:rPr>
        <w:t>t</w:t>
      </w:r>
      <w:r w:rsidR="00E80DAC" w:rsidRPr="005B7B31">
        <w:rPr>
          <w:color w:val="1F2D36"/>
        </w:rPr>
        <w:t>aekwondo</w:t>
      </w:r>
      <w:proofErr w:type="spellEnd"/>
      <w:r w:rsidR="00E80DAC" w:rsidRPr="005B7B31">
        <w:rPr>
          <w:color w:val="1F2D36"/>
        </w:rPr>
        <w:t xml:space="preserve">  dalında</w:t>
      </w:r>
      <w:proofErr w:type="gramEnd"/>
      <w:r w:rsidR="00E80DAC" w:rsidRPr="005B7B31">
        <w:rPr>
          <w:color w:val="1F2D36"/>
        </w:rPr>
        <w:t xml:space="preserve"> öğretim elemanı görevlendirilebilir.</w:t>
      </w:r>
    </w:p>
    <w:p w:rsidR="00E80DAC" w:rsidRPr="005B7B31" w:rsidRDefault="009D5137" w:rsidP="005B7B31">
      <w:pPr>
        <w:spacing w:line="264" w:lineRule="auto"/>
        <w:ind w:firstLine="709"/>
        <w:jc w:val="both"/>
      </w:pPr>
      <w:r w:rsidRPr="005B7B31">
        <w:rPr>
          <w:b/>
          <w:bCs/>
          <w:color w:val="1F2D36"/>
        </w:rPr>
        <w:t>Gelişim s</w:t>
      </w:r>
      <w:r w:rsidR="00E80DAC" w:rsidRPr="005B7B31">
        <w:rPr>
          <w:b/>
          <w:bCs/>
          <w:color w:val="1F2D36"/>
        </w:rPr>
        <w:t>emineri</w:t>
      </w:r>
      <w:r w:rsidR="0040740C" w:rsidRPr="005B7B31">
        <w:rPr>
          <w:b/>
          <w:bCs/>
          <w:color w:val="1F2D36"/>
        </w:rPr>
        <w:t xml:space="preserve"> düzenleme</w:t>
      </w:r>
    </w:p>
    <w:p w:rsidR="009D5137" w:rsidRPr="005B7B31" w:rsidRDefault="009D5137" w:rsidP="005B7B31">
      <w:pPr>
        <w:spacing w:line="264" w:lineRule="auto"/>
        <w:ind w:firstLine="709"/>
        <w:jc w:val="both"/>
      </w:pPr>
      <w:r w:rsidRPr="005B7B31">
        <w:rPr>
          <w:b/>
          <w:bCs/>
          <w:color w:val="1F2D36"/>
        </w:rPr>
        <w:t>MADDE 15</w:t>
      </w:r>
      <w:r w:rsidRPr="005B7B31">
        <w:rPr>
          <w:bCs/>
          <w:color w:val="1F2D36"/>
        </w:rPr>
        <w:t>-(1)</w:t>
      </w:r>
      <w:r w:rsidRPr="005B7B31">
        <w:rPr>
          <w:b/>
          <w:bCs/>
          <w:color w:val="1F2D36"/>
        </w:rPr>
        <w:t xml:space="preserve"> </w:t>
      </w:r>
      <w:r w:rsidRPr="005B7B31">
        <w:rPr>
          <w:color w:val="1F2D36"/>
        </w:rPr>
        <w:t>H</w:t>
      </w:r>
      <w:r w:rsidR="00E80DAC" w:rsidRPr="005B7B31">
        <w:rPr>
          <w:color w:val="1F2D36"/>
        </w:rPr>
        <w:t xml:space="preserve">er kademedeki </w:t>
      </w:r>
      <w:proofErr w:type="gramStart"/>
      <w:r w:rsidR="00E80DAC" w:rsidRPr="005B7B31">
        <w:rPr>
          <w:color w:val="1F2D36"/>
        </w:rPr>
        <w:t>antrenör</w:t>
      </w:r>
      <w:proofErr w:type="gramEnd"/>
      <w:r w:rsidR="00E80DAC" w:rsidRPr="005B7B31">
        <w:rPr>
          <w:color w:val="1F2D36"/>
        </w:rPr>
        <w:t xml:space="preserve"> eğitim kurslarına ek olarak</w:t>
      </w:r>
      <w:r w:rsidRPr="005B7B31">
        <w:rPr>
          <w:color w:val="1F2D36"/>
        </w:rPr>
        <w:t>,</w:t>
      </w:r>
      <w:r w:rsidR="00E80DAC" w:rsidRPr="005B7B31">
        <w:rPr>
          <w:color w:val="1F2D36"/>
        </w:rPr>
        <w:t xml:space="preserve"> antrenörlerin branştaki gelişm</w:t>
      </w:r>
      <w:r w:rsidR="0040740C" w:rsidRPr="005B7B31">
        <w:rPr>
          <w:color w:val="1F2D36"/>
        </w:rPr>
        <w:t xml:space="preserve">eleri yakından takip etmeleri ve </w:t>
      </w:r>
      <w:r w:rsidR="00E80DAC" w:rsidRPr="005B7B31">
        <w:rPr>
          <w:color w:val="1F2D36"/>
        </w:rPr>
        <w:t>gelişime uyumlarını sağlamak amacıyla</w:t>
      </w:r>
      <w:r w:rsidR="0040740C" w:rsidRPr="005B7B31">
        <w:rPr>
          <w:color w:val="1F2D36"/>
        </w:rPr>
        <w:t xml:space="preserve"> Federasyon tarafından </w:t>
      </w:r>
      <w:r w:rsidR="00E80DAC" w:rsidRPr="005B7B31">
        <w:rPr>
          <w:color w:val="1F2D36"/>
        </w:rPr>
        <w:t>antren</w:t>
      </w:r>
      <w:r w:rsidR="0040740C" w:rsidRPr="005B7B31">
        <w:rPr>
          <w:color w:val="1F2D36"/>
        </w:rPr>
        <w:t xml:space="preserve">ör gelişim seminerleri düzenlenebilir. </w:t>
      </w:r>
    </w:p>
    <w:p w:rsidR="00E80DAC" w:rsidRPr="005B7B31" w:rsidRDefault="00827DDE" w:rsidP="005B7B31">
      <w:pPr>
        <w:spacing w:line="264" w:lineRule="auto"/>
        <w:ind w:firstLine="709"/>
        <w:jc w:val="both"/>
      </w:pPr>
      <w:r w:rsidRPr="005B7B31">
        <w:rPr>
          <w:b/>
          <w:bCs/>
          <w:color w:val="1F2D36"/>
        </w:rPr>
        <w:t xml:space="preserve">Antrenörlük belgesi ve lisansı  </w:t>
      </w:r>
    </w:p>
    <w:p w:rsidR="00E80DAC" w:rsidRPr="003D5AA6" w:rsidRDefault="00827DDE" w:rsidP="005B7B31">
      <w:pPr>
        <w:spacing w:line="264" w:lineRule="auto"/>
        <w:ind w:firstLine="709"/>
        <w:jc w:val="both"/>
      </w:pPr>
      <w:r w:rsidRPr="005B7B31">
        <w:rPr>
          <w:b/>
          <w:bCs/>
          <w:color w:val="1F2D36"/>
        </w:rPr>
        <w:t>MADDE 16</w:t>
      </w:r>
      <w:r w:rsidR="00E80DAC" w:rsidRPr="005B7B31">
        <w:rPr>
          <w:bCs/>
          <w:color w:val="1F2D36"/>
        </w:rPr>
        <w:t>-</w:t>
      </w:r>
      <w:r w:rsidRPr="005B7B31">
        <w:rPr>
          <w:bCs/>
          <w:color w:val="1F2D36"/>
        </w:rPr>
        <w:t>(1)</w:t>
      </w:r>
      <w:r w:rsidR="00E80DAC" w:rsidRPr="005B7B31">
        <w:rPr>
          <w:b/>
          <w:bCs/>
          <w:color w:val="1F2D36"/>
        </w:rPr>
        <w:t xml:space="preserve"> </w:t>
      </w:r>
      <w:r w:rsidR="00E80DAC" w:rsidRPr="005B7B31">
        <w:rPr>
          <w:color w:val="1F2D36"/>
        </w:rPr>
        <w:t xml:space="preserve">Her kademede açılan </w:t>
      </w:r>
      <w:proofErr w:type="gramStart"/>
      <w:r w:rsidR="00E80DAC" w:rsidRPr="005B7B31">
        <w:rPr>
          <w:color w:val="1F2D36"/>
        </w:rPr>
        <w:t>antrenör</w:t>
      </w:r>
      <w:proofErr w:type="gramEnd"/>
      <w:r w:rsidR="00E80DAC" w:rsidRPr="005B7B31">
        <w:rPr>
          <w:color w:val="1F2D36"/>
        </w:rPr>
        <w:t xml:space="preserve"> eğitim kurslarını başarı ile bitirenlere</w:t>
      </w:r>
      <w:r w:rsidR="00990D11" w:rsidRPr="005B7B31">
        <w:rPr>
          <w:color w:val="1F2D36"/>
        </w:rPr>
        <w:t xml:space="preserve"> </w:t>
      </w:r>
      <w:r w:rsidR="00990D11" w:rsidRPr="003D5AA6">
        <w:t xml:space="preserve">Genel Sekreter, </w:t>
      </w:r>
      <w:r w:rsidR="00E80DAC" w:rsidRPr="003D5AA6">
        <w:t xml:space="preserve">Eğitim Kurulu Başkanı ve </w:t>
      </w:r>
      <w:r w:rsidR="00990D11" w:rsidRPr="003D5AA6">
        <w:t>Federasyon Başkanının</w:t>
      </w:r>
      <w:r w:rsidR="00E80DAC" w:rsidRPr="003D5AA6">
        <w:t xml:space="preserve"> imzasını taşıyan Antrenör Belgesi  verilir. </w:t>
      </w:r>
    </w:p>
    <w:p w:rsidR="00990D11" w:rsidRPr="005B7B31" w:rsidRDefault="00827DDE" w:rsidP="005B7B31">
      <w:pPr>
        <w:spacing w:line="264" w:lineRule="auto"/>
        <w:ind w:firstLine="709"/>
        <w:jc w:val="both"/>
      </w:pPr>
      <w:r w:rsidRPr="005B7B31">
        <w:rPr>
          <w:bCs/>
        </w:rPr>
        <w:t xml:space="preserve">(2) </w:t>
      </w:r>
      <w:r w:rsidR="00E80DAC" w:rsidRPr="005B7B31">
        <w:t>Antrenör</w:t>
      </w:r>
      <w:r w:rsidRPr="005B7B31">
        <w:t>lük</w:t>
      </w:r>
      <w:r w:rsidR="00E80DAC" w:rsidRPr="005B7B31">
        <w:t xml:space="preserve"> belgesini almış olanlar</w:t>
      </w:r>
      <w:r w:rsidR="00990D11" w:rsidRPr="005B7B31">
        <w:t>a Federasyonca lisans verilir ve l</w:t>
      </w:r>
      <w:r w:rsidR="00E80DAC" w:rsidRPr="005B7B31">
        <w:t xml:space="preserve">isanslar her yıl vize edilir. </w:t>
      </w:r>
    </w:p>
    <w:p w:rsidR="00E80DAC" w:rsidRPr="005B7B31" w:rsidRDefault="00990D11" w:rsidP="005B7B31">
      <w:pPr>
        <w:spacing w:line="264" w:lineRule="auto"/>
        <w:ind w:firstLine="708"/>
        <w:jc w:val="both"/>
      </w:pPr>
      <w:r w:rsidRPr="005B7B31">
        <w:rPr>
          <w:b/>
          <w:bCs/>
          <w:color w:val="1F2D36"/>
        </w:rPr>
        <w:t xml:space="preserve">Antrenörlük belgesinin ve lisansının iptali ve askıya alınması </w:t>
      </w:r>
    </w:p>
    <w:p w:rsidR="00E80DAC" w:rsidRPr="005B7B31" w:rsidRDefault="00990D11" w:rsidP="005B7B31">
      <w:pPr>
        <w:spacing w:line="264" w:lineRule="auto"/>
        <w:ind w:firstLine="708"/>
        <w:jc w:val="both"/>
      </w:pPr>
      <w:r w:rsidRPr="005B7B31">
        <w:rPr>
          <w:b/>
          <w:bCs/>
          <w:color w:val="1F2D36"/>
        </w:rPr>
        <w:t>MADDE 17</w:t>
      </w:r>
      <w:r w:rsidR="00E80DAC" w:rsidRPr="005B7B31">
        <w:rPr>
          <w:b/>
          <w:bCs/>
          <w:color w:val="1F2D36"/>
        </w:rPr>
        <w:t>-</w:t>
      </w:r>
      <w:r w:rsidRPr="005B7B31">
        <w:rPr>
          <w:bCs/>
          <w:color w:val="1F2D36"/>
        </w:rPr>
        <w:t xml:space="preserve">(1) </w:t>
      </w:r>
      <w:r w:rsidRPr="005B7B31">
        <w:rPr>
          <w:color w:val="1F2D36"/>
        </w:rPr>
        <w:t xml:space="preserve">Bu Talimatın 7 </w:t>
      </w:r>
      <w:proofErr w:type="spellStart"/>
      <w:r w:rsidRPr="005B7B31">
        <w:rPr>
          <w:color w:val="1F2D36"/>
        </w:rPr>
        <w:t>nci</w:t>
      </w:r>
      <w:proofErr w:type="spellEnd"/>
      <w:r w:rsidR="00E80DAC" w:rsidRPr="005B7B31">
        <w:rPr>
          <w:color w:val="1F2D36"/>
        </w:rPr>
        <w:t xml:space="preserve"> maddesinde belirtilen</w:t>
      </w:r>
      <w:r w:rsidRPr="005B7B31">
        <w:rPr>
          <w:bCs/>
          <w:color w:val="1F2D36"/>
        </w:rPr>
        <w:t xml:space="preserve"> şartlardan</w:t>
      </w:r>
      <w:r w:rsidR="00E80DAC" w:rsidRPr="005B7B31">
        <w:rPr>
          <w:color w:val="1F2D36"/>
        </w:rPr>
        <w:t xml:space="preserve"> herhangi birini </w:t>
      </w:r>
      <w:proofErr w:type="gramStart"/>
      <w:r w:rsidR="00E80DAC" w:rsidRPr="005B7B31">
        <w:rPr>
          <w:color w:val="1F2D36"/>
        </w:rPr>
        <w:t>antrenör</w:t>
      </w:r>
      <w:proofErr w:type="gramEnd"/>
      <w:r w:rsidR="00E80DAC" w:rsidRPr="005B7B31">
        <w:rPr>
          <w:color w:val="1F2D36"/>
        </w:rPr>
        <w:t xml:space="preserve"> belgesini aldıktan sonra kaybeden veya bu şartlardan herhangi birini taşımadığı antrenör belgesi verildikten sonra anlaşılan an</w:t>
      </w:r>
      <w:r w:rsidRPr="005B7B31">
        <w:rPr>
          <w:color w:val="1F2D36"/>
        </w:rPr>
        <w:t>trenörlerin belge ve lisansları</w:t>
      </w:r>
      <w:r w:rsidR="00E80DAC" w:rsidRPr="005B7B31">
        <w:rPr>
          <w:color w:val="1F2D36"/>
        </w:rPr>
        <w:t xml:space="preserve"> Yönetim Kurulu</w:t>
      </w:r>
      <w:r w:rsidRPr="005B7B31">
        <w:rPr>
          <w:color w:val="1F2D36"/>
        </w:rPr>
        <w:t xml:space="preserve"> kararı ile iptal edilir. </w:t>
      </w:r>
    </w:p>
    <w:p w:rsidR="00990D11" w:rsidRPr="005B7B31" w:rsidRDefault="00E80DAC" w:rsidP="005B7B31">
      <w:pPr>
        <w:spacing w:line="264" w:lineRule="auto"/>
        <w:jc w:val="both"/>
      </w:pPr>
      <w:r w:rsidRPr="005B7B31">
        <w:rPr>
          <w:b/>
        </w:rPr>
        <w:lastRenderedPageBreak/>
        <w:t xml:space="preserve">      </w:t>
      </w:r>
      <w:r w:rsidR="00990D11" w:rsidRPr="005B7B31">
        <w:rPr>
          <w:b/>
        </w:rPr>
        <w:tab/>
      </w:r>
      <w:r w:rsidRPr="005B7B31">
        <w:t>(</w:t>
      </w:r>
      <w:r w:rsidR="00990D11" w:rsidRPr="005B7B31">
        <w:t>2</w:t>
      </w:r>
      <w:r w:rsidRPr="005B7B31">
        <w:t>) Çalıştırdığı sporcunun yasaklı madde kullandığının belirlenmesi durumunda s</w:t>
      </w:r>
      <w:r w:rsidR="00F335A4" w:rsidRPr="005B7B31">
        <w:t>porcuyu çalıştıran</w:t>
      </w:r>
      <w:r w:rsidRPr="005B7B31">
        <w:t xml:space="preserve"> </w:t>
      </w:r>
      <w:proofErr w:type="gramStart"/>
      <w:r w:rsidRPr="005B7B31">
        <w:t>antrenörlerin</w:t>
      </w:r>
      <w:proofErr w:type="gramEnd"/>
      <w:r w:rsidR="00F335A4" w:rsidRPr="005B7B31">
        <w:t xml:space="preserve"> belge ve lisansları Yönetim Kurulu kararı ile bir yıl süreyle,</w:t>
      </w:r>
      <w:r w:rsidRPr="005B7B31">
        <w:t xml:space="preserve"> tekrarı halinde</w:t>
      </w:r>
      <w:r w:rsidR="00F335A4" w:rsidRPr="005B7B31">
        <w:t xml:space="preserve"> ise beş yıla kadar askıya alınır. </w:t>
      </w:r>
    </w:p>
    <w:p w:rsidR="00E80DAC" w:rsidRPr="005B7B31" w:rsidRDefault="004F5044" w:rsidP="005B7B31">
      <w:pPr>
        <w:spacing w:line="264" w:lineRule="auto"/>
        <w:ind w:firstLine="708"/>
        <w:jc w:val="both"/>
      </w:pPr>
      <w:r w:rsidRPr="005B7B31">
        <w:rPr>
          <w:b/>
          <w:bCs/>
          <w:color w:val="1F2D36"/>
        </w:rPr>
        <w:t>Sınav  ve d</w:t>
      </w:r>
      <w:r w:rsidR="00E80DAC" w:rsidRPr="005B7B31">
        <w:rPr>
          <w:b/>
          <w:bCs/>
          <w:color w:val="1F2D36"/>
        </w:rPr>
        <w:t>eğerlendirme</w:t>
      </w:r>
    </w:p>
    <w:p w:rsidR="004F5044" w:rsidRPr="005B7B31" w:rsidRDefault="004F5044" w:rsidP="005B7B31">
      <w:pPr>
        <w:spacing w:line="264" w:lineRule="auto"/>
        <w:ind w:firstLine="708"/>
        <w:jc w:val="both"/>
        <w:rPr>
          <w:color w:val="1F2D36"/>
        </w:rPr>
      </w:pPr>
      <w:r w:rsidRPr="005B7B31">
        <w:rPr>
          <w:b/>
          <w:bCs/>
          <w:color w:val="1F2D36"/>
        </w:rPr>
        <w:t>MADDE 18</w:t>
      </w:r>
      <w:r w:rsidR="00E80DAC" w:rsidRPr="005B7B31">
        <w:rPr>
          <w:bCs/>
          <w:color w:val="1F2D36"/>
        </w:rPr>
        <w:t>-</w:t>
      </w:r>
      <w:r w:rsidRPr="005B7B31">
        <w:rPr>
          <w:bCs/>
          <w:color w:val="1F2D36"/>
        </w:rPr>
        <w:t>(1)</w:t>
      </w:r>
      <w:r w:rsidR="00E80DAC" w:rsidRPr="005B7B31">
        <w:rPr>
          <w:color w:val="1F2D36"/>
        </w:rPr>
        <w:t xml:space="preserve"> Her kademedeki</w:t>
      </w:r>
      <w:r w:rsidRPr="005B7B31">
        <w:rPr>
          <w:color w:val="1F2D36"/>
        </w:rPr>
        <w:t xml:space="preserve"> </w:t>
      </w:r>
      <w:proofErr w:type="gramStart"/>
      <w:r w:rsidRPr="005B7B31">
        <w:rPr>
          <w:color w:val="1F2D36"/>
        </w:rPr>
        <w:t>antrenör</w:t>
      </w:r>
      <w:proofErr w:type="gramEnd"/>
      <w:r w:rsidR="00E80DAC" w:rsidRPr="005B7B31">
        <w:rPr>
          <w:color w:val="1F2D36"/>
        </w:rPr>
        <w:t xml:space="preserve"> eğitim kurslarının sonunda kursiyerler, eğitim programında yer alan bütün de</w:t>
      </w:r>
      <w:r w:rsidRPr="005B7B31">
        <w:rPr>
          <w:color w:val="1F2D36"/>
        </w:rPr>
        <w:t>rslerden sınava tabi tutulur.</w:t>
      </w:r>
    </w:p>
    <w:p w:rsidR="007B579B" w:rsidRPr="005B7B31" w:rsidRDefault="004F5044" w:rsidP="005B7B31">
      <w:pPr>
        <w:spacing w:line="264" w:lineRule="auto"/>
        <w:ind w:firstLine="708"/>
        <w:jc w:val="both"/>
        <w:rPr>
          <w:color w:val="1F2D36"/>
        </w:rPr>
      </w:pPr>
      <w:r w:rsidRPr="005B7B31">
        <w:rPr>
          <w:color w:val="1F2D36"/>
        </w:rPr>
        <w:t>(2)</w:t>
      </w:r>
      <w:r w:rsidR="00E80DAC" w:rsidRPr="005B7B31">
        <w:rPr>
          <w:color w:val="1F2D36"/>
        </w:rPr>
        <w:t xml:space="preserve"> Sın</w:t>
      </w:r>
      <w:r w:rsidRPr="005B7B31">
        <w:rPr>
          <w:color w:val="1F2D36"/>
        </w:rPr>
        <w:t>avlar aşağıdaki şekilde yapılır:</w:t>
      </w:r>
    </w:p>
    <w:p w:rsidR="007B579B" w:rsidRPr="005B7B31" w:rsidRDefault="00E80DAC" w:rsidP="005B7B31">
      <w:pPr>
        <w:spacing w:line="264" w:lineRule="auto"/>
        <w:ind w:firstLine="708"/>
        <w:jc w:val="both"/>
        <w:rPr>
          <w:color w:val="1F2D36"/>
        </w:rPr>
      </w:pPr>
      <w:r w:rsidRPr="005B7B31">
        <w:rPr>
          <w:color w:val="1F2D36"/>
        </w:rPr>
        <w:t xml:space="preserve">a) Sınavlar derslerin özelliklerine göre yazılı, test, sözlü, uygulamalı veya hem yazılı, </w:t>
      </w:r>
      <w:r w:rsidR="004F5044" w:rsidRPr="005B7B31">
        <w:rPr>
          <w:color w:val="1F2D36"/>
        </w:rPr>
        <w:t>hem de sözlü yapılabilir.</w:t>
      </w:r>
      <w:r w:rsidRPr="005B7B31">
        <w:rPr>
          <w:color w:val="1F2D36"/>
        </w:rPr>
        <w:t xml:space="preserve"> Derslerin sınavları ilgili dersin öğretim elemanı tarafından değerlendirilir.</w:t>
      </w:r>
    </w:p>
    <w:p w:rsidR="007B579B" w:rsidRPr="005B7B31" w:rsidRDefault="00E80DAC" w:rsidP="005B7B31">
      <w:pPr>
        <w:spacing w:line="264" w:lineRule="auto"/>
        <w:ind w:firstLine="708"/>
        <w:jc w:val="both"/>
        <w:rPr>
          <w:color w:val="1F2D36"/>
        </w:rPr>
      </w:pPr>
      <w:r w:rsidRPr="005B7B31">
        <w:rPr>
          <w:color w:val="1F2D36"/>
        </w:rPr>
        <w:t>b) Eğitim programlarına ait derslerin sınav sonuçları 100 puan üzerinden değerlendirilir. Başarılı olunabilmesi için özel ve temel eğitim programında yer alan derslerin sınavlarından en az 60 puan alınması zorunludur.</w:t>
      </w:r>
    </w:p>
    <w:p w:rsidR="007B579B" w:rsidRPr="005B7B31" w:rsidRDefault="00E80DAC" w:rsidP="005B7B31">
      <w:pPr>
        <w:spacing w:line="264" w:lineRule="auto"/>
        <w:ind w:firstLine="708"/>
        <w:jc w:val="both"/>
        <w:rPr>
          <w:color w:val="1F2D36"/>
        </w:rPr>
      </w:pPr>
      <w:r w:rsidRPr="005B7B31">
        <w:rPr>
          <w:color w:val="1F2D36"/>
        </w:rPr>
        <w:t>c)</w:t>
      </w:r>
      <w:r w:rsidR="004F5044" w:rsidRPr="005B7B31">
        <w:rPr>
          <w:color w:val="1F2D36"/>
        </w:rPr>
        <w:t xml:space="preserve"> </w:t>
      </w:r>
      <w:r w:rsidRPr="005B7B31">
        <w:rPr>
          <w:color w:val="1F2D36"/>
        </w:rPr>
        <w:t>Temel ve özel eğitim programında yer alan de</w:t>
      </w:r>
      <w:r w:rsidR="004F5044" w:rsidRPr="005B7B31">
        <w:rPr>
          <w:color w:val="1F2D36"/>
        </w:rPr>
        <w:t>rslerin sınavlarından en fazla beş</w:t>
      </w:r>
      <w:r w:rsidRPr="005B7B31">
        <w:rPr>
          <w:color w:val="1F2D36"/>
        </w:rPr>
        <w:t xml:space="preserve"> dersten başarısız olanlar daha sonra açılacak olan </w:t>
      </w:r>
      <w:proofErr w:type="gramStart"/>
      <w:r w:rsidRPr="005B7B31">
        <w:rPr>
          <w:color w:val="1F2D36"/>
        </w:rPr>
        <w:t>antrenör</w:t>
      </w:r>
      <w:proofErr w:type="gramEnd"/>
      <w:r w:rsidRPr="005B7B31">
        <w:rPr>
          <w:color w:val="1F2D36"/>
        </w:rPr>
        <w:t xml:space="preserve"> kurslarına devam etmeksizi</w:t>
      </w:r>
      <w:r w:rsidR="004F5044" w:rsidRPr="005B7B31">
        <w:rPr>
          <w:color w:val="1F2D36"/>
        </w:rPr>
        <w:t xml:space="preserve">n başarısız olduğu derslerden beş yıl içerisinde aynı dersten üç </w:t>
      </w:r>
      <w:r w:rsidRPr="005B7B31">
        <w:rPr>
          <w:color w:val="1F2D36"/>
        </w:rPr>
        <w:t xml:space="preserve">kez doğrudan sınavlara katılma hakkına sahip olup, başarısız olanlar </w:t>
      </w:r>
      <w:r w:rsidR="004F5044" w:rsidRPr="005B7B31">
        <w:rPr>
          <w:color w:val="1F2D36"/>
        </w:rPr>
        <w:t xml:space="preserve">kursu tekrarlamak zorundadır. </w:t>
      </w:r>
    </w:p>
    <w:p w:rsidR="00E80DAC" w:rsidRPr="005B7B31" w:rsidRDefault="00E80DAC" w:rsidP="005B7B31">
      <w:pPr>
        <w:spacing w:line="264" w:lineRule="auto"/>
        <w:ind w:firstLine="708"/>
        <w:jc w:val="both"/>
        <w:rPr>
          <w:bCs/>
          <w:color w:val="1F2D36"/>
        </w:rPr>
      </w:pPr>
      <w:r w:rsidRPr="005B7B31">
        <w:rPr>
          <w:bCs/>
          <w:color w:val="1F2D36"/>
        </w:rPr>
        <w:t>d)</w:t>
      </w:r>
      <w:r w:rsidR="004F5044" w:rsidRPr="005B7B31">
        <w:rPr>
          <w:bCs/>
          <w:color w:val="1F2D36"/>
        </w:rPr>
        <w:t xml:space="preserve"> </w:t>
      </w:r>
      <w:r w:rsidRPr="005B7B31">
        <w:rPr>
          <w:bCs/>
          <w:color w:val="1F2D36"/>
        </w:rPr>
        <w:t>IV. Kademe (Baş Antrenör) ve V. Kademe (Teknik Direktör) kurslarına ka</w:t>
      </w:r>
      <w:r w:rsidR="004F5044" w:rsidRPr="005B7B31">
        <w:rPr>
          <w:bCs/>
          <w:color w:val="1F2D36"/>
        </w:rPr>
        <w:t>tılıp başar</w:t>
      </w:r>
      <w:r w:rsidR="009F43BD" w:rsidRPr="005B7B31">
        <w:rPr>
          <w:bCs/>
          <w:color w:val="1F2D36"/>
        </w:rPr>
        <w:t xml:space="preserve">ılı olan kursiyerler tarafından </w:t>
      </w:r>
      <w:proofErr w:type="spellStart"/>
      <w:r w:rsidR="009F43BD" w:rsidRPr="005B7B31">
        <w:rPr>
          <w:bCs/>
          <w:color w:val="1F2D36"/>
        </w:rPr>
        <w:t>taekwondo</w:t>
      </w:r>
      <w:proofErr w:type="spellEnd"/>
      <w:r w:rsidR="009F43BD" w:rsidRPr="005B7B31">
        <w:rPr>
          <w:bCs/>
          <w:color w:val="1F2D36"/>
        </w:rPr>
        <w:t xml:space="preserve"> </w:t>
      </w:r>
      <w:proofErr w:type="gramStart"/>
      <w:r w:rsidRPr="005B7B31">
        <w:rPr>
          <w:bCs/>
          <w:color w:val="1F2D36"/>
        </w:rPr>
        <w:t>bra</w:t>
      </w:r>
      <w:r w:rsidR="004F5044" w:rsidRPr="005B7B31">
        <w:rPr>
          <w:bCs/>
          <w:color w:val="1F2D36"/>
        </w:rPr>
        <w:t>nşında</w:t>
      </w:r>
      <w:proofErr w:type="gramEnd"/>
      <w:r w:rsidR="004F5044" w:rsidRPr="005B7B31">
        <w:rPr>
          <w:bCs/>
          <w:color w:val="1F2D36"/>
        </w:rPr>
        <w:t xml:space="preserve"> hazırlanan ve en az dört bin kelimeden  oluşan</w:t>
      </w:r>
      <w:r w:rsidRPr="005B7B31">
        <w:rPr>
          <w:bCs/>
          <w:color w:val="1F2D36"/>
        </w:rPr>
        <w:t xml:space="preserve"> kurs bitirme projelerini</w:t>
      </w:r>
      <w:r w:rsidR="004F5044" w:rsidRPr="005B7B31">
        <w:rPr>
          <w:bCs/>
          <w:color w:val="1F2D36"/>
        </w:rPr>
        <w:t>n</w:t>
      </w:r>
      <w:r w:rsidRPr="005B7B31">
        <w:rPr>
          <w:bCs/>
          <w:color w:val="1F2D36"/>
        </w:rPr>
        <w:t>  programda görev alan öğretim elema</w:t>
      </w:r>
      <w:r w:rsidR="004F5044" w:rsidRPr="005B7B31">
        <w:rPr>
          <w:bCs/>
          <w:color w:val="1F2D36"/>
        </w:rPr>
        <w:t xml:space="preserve">nlarından oluşturulan komisyonca uygun görülmesi halinde bu kursiyerle belge almaya hak kazanır. </w:t>
      </w:r>
    </w:p>
    <w:p w:rsidR="00784A35" w:rsidRPr="005B7B31" w:rsidRDefault="00784A35" w:rsidP="005B7B31">
      <w:pPr>
        <w:pStyle w:val="paraf"/>
        <w:shd w:val="clear" w:color="auto" w:fill="FFFFFF"/>
        <w:spacing w:before="0" w:beforeAutospacing="0" w:after="0" w:afterAutospacing="0" w:line="264" w:lineRule="auto"/>
        <w:ind w:firstLine="601"/>
        <w:jc w:val="both"/>
        <w:rPr>
          <w:color w:val="000000"/>
        </w:rPr>
      </w:pPr>
      <w:r w:rsidRPr="005B7B31">
        <w:rPr>
          <w:rStyle w:val="Gl"/>
          <w:color w:val="000000"/>
        </w:rPr>
        <w:t>Sınav sonuçlarına itiraz</w:t>
      </w:r>
    </w:p>
    <w:p w:rsidR="00784A35" w:rsidRPr="005B7B31" w:rsidRDefault="00784A35" w:rsidP="005B7B31">
      <w:pPr>
        <w:pStyle w:val="paraf"/>
        <w:shd w:val="clear" w:color="auto" w:fill="FFFFFF"/>
        <w:spacing w:before="0" w:beforeAutospacing="0" w:after="0" w:afterAutospacing="0" w:line="264" w:lineRule="auto"/>
        <w:ind w:firstLine="601"/>
        <w:jc w:val="both"/>
        <w:rPr>
          <w:color w:val="000000"/>
        </w:rPr>
      </w:pPr>
      <w:r w:rsidRPr="005B7B31">
        <w:rPr>
          <w:rStyle w:val="Gl"/>
          <w:color w:val="000000"/>
        </w:rPr>
        <w:t>MADDE 19-</w:t>
      </w:r>
      <w:r w:rsidRPr="005B7B31">
        <w:rPr>
          <w:rStyle w:val="apple-converted-space"/>
          <w:b/>
          <w:bCs/>
          <w:color w:val="000000"/>
        </w:rPr>
        <w:t> </w:t>
      </w:r>
      <w:r w:rsidRPr="005B7B31">
        <w:rPr>
          <w:color w:val="000000"/>
        </w:rPr>
        <w:t>(1) Kursiyerler, sınav sonuçlarının ilanından itibaren yedi iş günü içinde Federasyona itiraz edebilir. Yapılan itirazlar, Federasyona ulaştığı tarihten itibaren on gün içinde sonuçlandırılarak, nihaî karar itiraz sahibine iadeli taahhütlü posta ile bildirilir.</w:t>
      </w:r>
    </w:p>
    <w:p w:rsidR="00E80DAC" w:rsidRPr="005B7B31" w:rsidRDefault="00E80DAC" w:rsidP="005B7B31">
      <w:pPr>
        <w:spacing w:line="264" w:lineRule="auto"/>
        <w:ind w:firstLine="601"/>
        <w:jc w:val="both"/>
      </w:pPr>
      <w:r w:rsidRPr="005B7B31">
        <w:rPr>
          <w:b/>
          <w:bCs/>
          <w:color w:val="1F2D36"/>
        </w:rPr>
        <w:t>D</w:t>
      </w:r>
      <w:r w:rsidR="00784A35" w:rsidRPr="005B7B31">
        <w:rPr>
          <w:b/>
          <w:bCs/>
          <w:color w:val="1F2D36"/>
        </w:rPr>
        <w:t>evam z</w:t>
      </w:r>
      <w:r w:rsidRPr="005B7B31">
        <w:rPr>
          <w:b/>
          <w:bCs/>
          <w:color w:val="1F2D36"/>
        </w:rPr>
        <w:t>orunluluğu</w:t>
      </w:r>
    </w:p>
    <w:p w:rsidR="0034364C" w:rsidRPr="005B7B31" w:rsidRDefault="00784A35" w:rsidP="005B7B31">
      <w:pPr>
        <w:spacing w:line="264" w:lineRule="auto"/>
        <w:ind w:firstLine="601"/>
        <w:jc w:val="both"/>
        <w:rPr>
          <w:color w:val="1F2D36"/>
        </w:rPr>
      </w:pPr>
      <w:r w:rsidRPr="005B7B31">
        <w:rPr>
          <w:b/>
          <w:bCs/>
          <w:color w:val="1F2D36"/>
        </w:rPr>
        <w:t>MADDE 20</w:t>
      </w:r>
      <w:r w:rsidR="00E80DAC" w:rsidRPr="005B7B31">
        <w:rPr>
          <w:bCs/>
          <w:color w:val="1F2D36"/>
        </w:rPr>
        <w:t>-</w:t>
      </w:r>
      <w:r w:rsidRPr="005B7B31">
        <w:rPr>
          <w:bCs/>
          <w:color w:val="1F2D36"/>
        </w:rPr>
        <w:t>(1)</w:t>
      </w:r>
      <w:r w:rsidR="00E80DAC" w:rsidRPr="005B7B31">
        <w:rPr>
          <w:color w:val="1F2D36"/>
        </w:rPr>
        <w:t xml:space="preserve"> Ku</w:t>
      </w:r>
      <w:r w:rsidRPr="005B7B31">
        <w:rPr>
          <w:color w:val="1F2D36"/>
        </w:rPr>
        <w:t xml:space="preserve">rsa en fazla bir tam gün veya iki </w:t>
      </w:r>
      <w:r w:rsidR="00E80DAC" w:rsidRPr="005B7B31">
        <w:rPr>
          <w:color w:val="1F2D36"/>
        </w:rPr>
        <w:t>yarım gün mazeretsiz</w:t>
      </w:r>
      <w:r w:rsidRPr="005B7B31">
        <w:rPr>
          <w:color w:val="1F2D36"/>
        </w:rPr>
        <w:t xml:space="preserve"> olarak katılmayan kursiyerlerin </w:t>
      </w:r>
      <w:r w:rsidR="00E80DAC" w:rsidRPr="005B7B31">
        <w:rPr>
          <w:color w:val="1F2D36"/>
        </w:rPr>
        <w:t xml:space="preserve">kursla ilişkileri kesilir. </w:t>
      </w:r>
      <w:r w:rsidRPr="005B7B31">
        <w:rPr>
          <w:color w:val="1F2D36"/>
        </w:rPr>
        <w:t xml:space="preserve">Kurs süresince üç </w:t>
      </w:r>
      <w:r w:rsidR="00E80DAC" w:rsidRPr="005B7B31">
        <w:rPr>
          <w:color w:val="1F2D36"/>
        </w:rPr>
        <w:t xml:space="preserve">günü geçen </w:t>
      </w:r>
      <w:r w:rsidRPr="005B7B31">
        <w:rPr>
          <w:color w:val="1F2D36"/>
        </w:rPr>
        <w:t xml:space="preserve">sağlık </w:t>
      </w:r>
      <w:r w:rsidR="00E80DAC" w:rsidRPr="005B7B31">
        <w:rPr>
          <w:color w:val="1F2D36"/>
        </w:rPr>
        <w:t>raporlar</w:t>
      </w:r>
      <w:r w:rsidRPr="005B7B31">
        <w:rPr>
          <w:color w:val="1F2D36"/>
        </w:rPr>
        <w:t>ı</w:t>
      </w:r>
      <w:r w:rsidR="00E80DAC" w:rsidRPr="005B7B31">
        <w:rPr>
          <w:color w:val="1F2D36"/>
        </w:rPr>
        <w:t xml:space="preserve"> devamsızlıktan sayılır ve kursiyerlerin kursla ilişkileri kesilir. </w:t>
      </w:r>
    </w:p>
    <w:p w:rsidR="0034364C" w:rsidRPr="005B7B31" w:rsidRDefault="00E80DAC" w:rsidP="005B7B31">
      <w:pPr>
        <w:spacing w:line="264" w:lineRule="auto"/>
        <w:ind w:firstLine="601"/>
        <w:jc w:val="both"/>
      </w:pPr>
      <w:r w:rsidRPr="005B7B31">
        <w:rPr>
          <w:b/>
          <w:bCs/>
          <w:color w:val="1F2D36"/>
        </w:rPr>
        <w:t>Üniv</w:t>
      </w:r>
      <w:r w:rsidR="0034364C" w:rsidRPr="005B7B31">
        <w:rPr>
          <w:b/>
          <w:bCs/>
          <w:color w:val="1F2D36"/>
        </w:rPr>
        <w:t>ersitelerin beden eğitimi veya spor eğitimi veren yüksek</w:t>
      </w:r>
      <w:r w:rsidRPr="005B7B31">
        <w:rPr>
          <w:b/>
          <w:bCs/>
          <w:color w:val="1F2D36"/>
        </w:rPr>
        <w:t>öğrenim kurumlarından mezun olanlar</w:t>
      </w:r>
    </w:p>
    <w:p w:rsidR="0034364C" w:rsidRPr="005B7B31" w:rsidRDefault="00CB7A92" w:rsidP="005B7B31">
      <w:pPr>
        <w:spacing w:line="264" w:lineRule="auto"/>
        <w:ind w:firstLine="601"/>
        <w:jc w:val="both"/>
      </w:pPr>
      <w:r w:rsidRPr="005B7B31">
        <w:rPr>
          <w:b/>
          <w:bCs/>
          <w:color w:val="1F2D36"/>
        </w:rPr>
        <w:t>MADDE 21</w:t>
      </w:r>
      <w:r w:rsidR="0034364C" w:rsidRPr="005B7B31">
        <w:t>-(1) Üniversitelerin beden eğitimi veya spor eğitimi veren yüksek</w:t>
      </w:r>
      <w:r w:rsidR="0034364C" w:rsidRPr="005B7B31">
        <w:rPr>
          <w:color w:val="FF0000"/>
        </w:rPr>
        <w:t xml:space="preserve"> </w:t>
      </w:r>
      <w:r w:rsidR="0034364C" w:rsidRPr="005B7B31">
        <w:t xml:space="preserve">öğrenim kurumlarından mezun olanların kademeler itibariyle aşağıda belirtilen bentlerden </w:t>
      </w:r>
      <w:proofErr w:type="gramStart"/>
      <w:r w:rsidR="0034364C" w:rsidRPr="005B7B31">
        <w:t>antrenör</w:t>
      </w:r>
      <w:proofErr w:type="gramEnd"/>
      <w:r w:rsidR="0034364C" w:rsidRPr="005B7B31">
        <w:t xml:space="preserve"> belgesi alabilmesi için; </w:t>
      </w:r>
    </w:p>
    <w:p w:rsidR="0034364C" w:rsidRPr="005B7B31" w:rsidRDefault="0034364C" w:rsidP="005B7B31">
      <w:pPr>
        <w:spacing w:line="264" w:lineRule="auto"/>
        <w:ind w:firstLine="601"/>
        <w:jc w:val="both"/>
      </w:pPr>
      <w:r w:rsidRPr="005B7B31">
        <w:t xml:space="preserve">a) Üniversitelerin beden eğitimi veya spor eğitimi veren yüksek öğrenim kurumlarından mezun olup, herhangi bir spor dalında ihtisas eğitimi almayan ancak ağırlıklı olarak seçmeli </w:t>
      </w:r>
      <w:proofErr w:type="spellStart"/>
      <w:r w:rsidRPr="005B7B31">
        <w:t>taekwondo</w:t>
      </w:r>
      <w:proofErr w:type="spellEnd"/>
      <w:r w:rsidRPr="005B7B31">
        <w:t xml:space="preserve"> dersi alanlara, I. kademe (yardımcı </w:t>
      </w:r>
      <w:proofErr w:type="gramStart"/>
      <w:r w:rsidRPr="005B7B31">
        <w:t>antrenör</w:t>
      </w:r>
      <w:proofErr w:type="gramEnd"/>
      <w:r w:rsidRPr="005B7B31">
        <w:t xml:space="preserve">) belgesi, </w:t>
      </w:r>
    </w:p>
    <w:p w:rsidR="0034364C" w:rsidRPr="005B7B31" w:rsidRDefault="0034364C" w:rsidP="005B7B31">
      <w:pPr>
        <w:spacing w:line="264" w:lineRule="auto"/>
        <w:ind w:firstLine="601"/>
        <w:jc w:val="both"/>
      </w:pPr>
      <w:r w:rsidRPr="005B7B31">
        <w:t>b)</w:t>
      </w:r>
      <w:r w:rsidR="00A81259" w:rsidRPr="005B7B31">
        <w:t xml:space="preserve"> </w:t>
      </w:r>
      <w:r w:rsidRPr="005B7B31">
        <w:t xml:space="preserve">Üniversitelerin beden eğitimi veya spor eğitimi veren yüksek öğrenim kurumlarından mezun olanlardan eğitim gördükleri ihtisas dersi ile ilgili olarak durumlarını belgelemeleri şartıyla uzmanlık (ihtisas) </w:t>
      </w:r>
      <w:proofErr w:type="spellStart"/>
      <w:r w:rsidRPr="005B7B31">
        <w:t>taekwondo</w:t>
      </w:r>
      <w:proofErr w:type="spellEnd"/>
      <w:r w:rsidRPr="005B7B31">
        <w:t xml:space="preserve"> dersi alanlara II. kademe (</w:t>
      </w:r>
      <w:proofErr w:type="gramStart"/>
      <w:r w:rsidRPr="005B7B31">
        <w:t>antrenör</w:t>
      </w:r>
      <w:proofErr w:type="gramEnd"/>
      <w:r w:rsidRPr="005B7B31">
        <w:t xml:space="preserve">) antrenör belgesi, </w:t>
      </w:r>
    </w:p>
    <w:p w:rsidR="0034364C" w:rsidRPr="005B7B31" w:rsidRDefault="0034364C" w:rsidP="005B7B31">
      <w:pPr>
        <w:spacing w:line="264" w:lineRule="auto"/>
        <w:ind w:firstLine="601"/>
        <w:jc w:val="both"/>
      </w:pPr>
      <w:r w:rsidRPr="005B7B31">
        <w:t>c)</w:t>
      </w:r>
      <w:r w:rsidR="00A81259" w:rsidRPr="005B7B31">
        <w:t xml:space="preserve"> </w:t>
      </w:r>
      <w:r w:rsidRPr="005B7B31">
        <w:t>Üniversitelerin beden eğitimi veya spo</w:t>
      </w:r>
      <w:r w:rsidR="00A81259" w:rsidRPr="005B7B31">
        <w:t xml:space="preserve">r eğitimi veren yüksek öğrenim </w:t>
      </w:r>
      <w:r w:rsidRPr="005B7B31">
        <w:t xml:space="preserve">kurumlarının </w:t>
      </w:r>
      <w:proofErr w:type="gramStart"/>
      <w:r w:rsidRPr="005B7B31">
        <w:t>antrenör</w:t>
      </w:r>
      <w:proofErr w:type="gramEnd"/>
      <w:r w:rsidRPr="005B7B31">
        <w:t xml:space="preserve"> eğitimi bölümü mezunlarına e</w:t>
      </w:r>
      <w:r w:rsidR="00A81259" w:rsidRPr="005B7B31">
        <w:t xml:space="preserve">ğitim gördükleri ihtisas dersi </w:t>
      </w:r>
      <w:r w:rsidRPr="005B7B31">
        <w:t>ile ilgili olarak durumlarını belgelemeleri şartıyla u</w:t>
      </w:r>
      <w:r w:rsidR="00A81259" w:rsidRPr="005B7B31">
        <w:t xml:space="preserve">zmanlık (ihtisas) </w:t>
      </w:r>
      <w:proofErr w:type="spellStart"/>
      <w:r w:rsidR="00A81259" w:rsidRPr="005B7B31">
        <w:t>taekwondo</w:t>
      </w:r>
      <w:proofErr w:type="spellEnd"/>
      <w:r w:rsidR="00A81259" w:rsidRPr="005B7B31">
        <w:t xml:space="preserve"> dersi </w:t>
      </w:r>
      <w:r w:rsidRPr="005B7B31">
        <w:t xml:space="preserve">alanlara III. </w:t>
      </w:r>
      <w:r w:rsidR="00A81259" w:rsidRPr="005B7B31">
        <w:t>kademe (kıdemli a</w:t>
      </w:r>
      <w:r w:rsidRPr="005B7B31">
        <w:t>n</w:t>
      </w:r>
      <w:r w:rsidR="00A81259" w:rsidRPr="005B7B31">
        <w:t>trenör) antrenör belgesi; III. kademe (kıdemli a</w:t>
      </w:r>
      <w:r w:rsidRPr="005B7B31">
        <w:t>ntrenör) antr</w:t>
      </w:r>
      <w:r w:rsidR="00A81259" w:rsidRPr="005B7B31">
        <w:t xml:space="preserve">enör belgesini aldıktan sonra üç </w:t>
      </w:r>
      <w:r w:rsidRPr="005B7B31">
        <w:t>yıl</w:t>
      </w:r>
      <w:r w:rsidR="00A81259" w:rsidRPr="005B7B31">
        <w:t xml:space="preserve"> boyunca antrenörlük yaptığını ve </w:t>
      </w:r>
      <w:proofErr w:type="spellStart"/>
      <w:r w:rsidR="00A81259" w:rsidRPr="005B7B31">
        <w:t>taekwondo</w:t>
      </w:r>
      <w:proofErr w:type="spellEnd"/>
      <w:r w:rsidR="00A81259" w:rsidRPr="005B7B31">
        <w:t xml:space="preserve"> spor dalında en az iki </w:t>
      </w:r>
      <w:r w:rsidRPr="005B7B31">
        <w:t xml:space="preserve">seminere </w:t>
      </w:r>
      <w:r w:rsidRPr="005B7B31">
        <w:lastRenderedPageBreak/>
        <w:t>katıldı</w:t>
      </w:r>
      <w:r w:rsidR="00A81259" w:rsidRPr="005B7B31">
        <w:t>ğını belgeleyenlere, başvurusu halinde doğrudan IV. kademe (baş a</w:t>
      </w:r>
      <w:r w:rsidRPr="005B7B31">
        <w:t xml:space="preserve">ntrenör) antrenör belgesi verilir. </w:t>
      </w:r>
    </w:p>
    <w:p w:rsidR="0034364C" w:rsidRPr="005B7B31" w:rsidRDefault="00A81259" w:rsidP="005B7B31">
      <w:pPr>
        <w:spacing w:line="264" w:lineRule="auto"/>
        <w:ind w:firstLine="601"/>
        <w:jc w:val="both"/>
      </w:pPr>
      <w:r w:rsidRPr="005B7B31">
        <w:t xml:space="preserve"> </w:t>
      </w:r>
      <w:r w:rsidR="0034364C" w:rsidRPr="005B7B31">
        <w:t xml:space="preserve">(2) Yurt dışındaki üniversitelerin beden eğitimi veya </w:t>
      </w:r>
      <w:r w:rsidRPr="005B7B31">
        <w:t xml:space="preserve">spor eğitimi veren dört yıllık </w:t>
      </w:r>
      <w:r w:rsidR="0034364C" w:rsidRPr="005B7B31">
        <w:t>yüksek öğrenim kurumlarından mezun Türk vata</w:t>
      </w:r>
      <w:r w:rsidRPr="005B7B31">
        <w:t xml:space="preserve">ndaşları ile Türk vatandaşlığı </w:t>
      </w:r>
      <w:r w:rsidR="0034364C" w:rsidRPr="005B7B31">
        <w:t>hakkını elde eden yabancıların öğrenim denkliği Yüksek</w:t>
      </w:r>
      <w:r w:rsidRPr="005B7B31">
        <w:t xml:space="preserve"> Öğretim Kurumu </w:t>
      </w:r>
      <w:r w:rsidR="0034364C" w:rsidRPr="005B7B31">
        <w:t>tarafından kabul edilen ve spor dalındaki ihti</w:t>
      </w:r>
      <w:r w:rsidRPr="005B7B31">
        <w:t>saslarını belgeleyen kişilere, Federasyon Eğitim K</w:t>
      </w:r>
      <w:r w:rsidR="0034364C" w:rsidRPr="005B7B31">
        <w:t>urulunca oluşturulac</w:t>
      </w:r>
      <w:r w:rsidRPr="005B7B31">
        <w:t>ak Denklik Komisyonunun teklifi ve Federasyon B</w:t>
      </w:r>
      <w:r w:rsidR="0034364C" w:rsidRPr="005B7B31">
        <w:t>aşkanının</w:t>
      </w:r>
      <w:r w:rsidRPr="005B7B31">
        <w:t xml:space="preserve"> onayı ile birinci fıkranın (a), (b) ve (c) bentlerinde belirtilen durumlarına uygun </w:t>
      </w:r>
      <w:proofErr w:type="gramStart"/>
      <w:r w:rsidR="0034364C" w:rsidRPr="005B7B31">
        <w:t>antrenör</w:t>
      </w:r>
      <w:proofErr w:type="gramEnd"/>
      <w:r w:rsidR="0034364C" w:rsidRPr="005B7B31">
        <w:t xml:space="preserve"> belgesi verilir.</w:t>
      </w:r>
      <w:r w:rsidRPr="005B7B31">
        <w:t xml:space="preserve"> </w:t>
      </w:r>
    </w:p>
    <w:p w:rsidR="007867EB" w:rsidRDefault="00A81259" w:rsidP="005B7B31">
      <w:pPr>
        <w:spacing w:line="264" w:lineRule="auto"/>
        <w:ind w:firstLine="601"/>
        <w:jc w:val="both"/>
      </w:pPr>
      <w:r w:rsidRPr="005B7B31">
        <w:t xml:space="preserve">  </w:t>
      </w:r>
    </w:p>
    <w:p w:rsidR="00E80DAC" w:rsidRPr="005B7B31" w:rsidRDefault="007867EB" w:rsidP="005B7B31">
      <w:pPr>
        <w:spacing w:line="264" w:lineRule="auto"/>
        <w:ind w:firstLine="601"/>
        <w:jc w:val="both"/>
      </w:pPr>
      <w:r>
        <w:t xml:space="preserve"> </w:t>
      </w:r>
      <w:r w:rsidR="00CB7A92" w:rsidRPr="005B7B31">
        <w:rPr>
          <w:b/>
          <w:bCs/>
          <w:color w:val="1F2D36"/>
        </w:rPr>
        <w:t>Temel e</w:t>
      </w:r>
      <w:r w:rsidR="00E80DAC" w:rsidRPr="005B7B31">
        <w:rPr>
          <w:b/>
          <w:bCs/>
          <w:color w:val="1F2D36"/>
        </w:rPr>
        <w:t xml:space="preserve">ğitim </w:t>
      </w:r>
      <w:r w:rsidR="00CB7A92" w:rsidRPr="005B7B31">
        <w:rPr>
          <w:b/>
          <w:bCs/>
          <w:color w:val="1F2D36"/>
        </w:rPr>
        <w:t>derslerinden m</w:t>
      </w:r>
      <w:r w:rsidR="00E80DAC" w:rsidRPr="005B7B31">
        <w:rPr>
          <w:b/>
          <w:bCs/>
          <w:color w:val="1F2D36"/>
        </w:rPr>
        <w:t>uafiyet</w:t>
      </w:r>
    </w:p>
    <w:p w:rsidR="00E80DAC" w:rsidRPr="005B7B31" w:rsidRDefault="00E80DAC" w:rsidP="005B7B31">
      <w:pPr>
        <w:spacing w:line="264" w:lineRule="auto"/>
        <w:jc w:val="both"/>
      </w:pPr>
      <w:r w:rsidRPr="005B7B31">
        <w:t> </w:t>
      </w:r>
      <w:r w:rsidR="00CB7A92" w:rsidRPr="005B7B31">
        <w:tab/>
      </w:r>
      <w:r w:rsidR="00CB7A92" w:rsidRPr="005B7B31">
        <w:rPr>
          <w:b/>
          <w:bCs/>
          <w:color w:val="1F2D36"/>
        </w:rPr>
        <w:t>MADDE 22</w:t>
      </w:r>
      <w:r w:rsidRPr="005B7B31">
        <w:rPr>
          <w:bCs/>
          <w:color w:val="1F2D36"/>
        </w:rPr>
        <w:t>-</w:t>
      </w:r>
      <w:r w:rsidR="00CB7A92" w:rsidRPr="005B7B31">
        <w:rPr>
          <w:bCs/>
          <w:color w:val="1F2D36"/>
        </w:rPr>
        <w:t>(1)</w:t>
      </w:r>
      <w:r w:rsidRPr="005B7B31">
        <w:rPr>
          <w:b/>
          <w:bCs/>
          <w:color w:val="1F2D36"/>
        </w:rPr>
        <w:t xml:space="preserve"> </w:t>
      </w:r>
      <w:r w:rsidR="0034364C" w:rsidRPr="005B7B31">
        <w:t xml:space="preserve">I. kademe (yardımcı </w:t>
      </w:r>
      <w:proofErr w:type="gramStart"/>
      <w:r w:rsidR="0034364C" w:rsidRPr="005B7B31">
        <w:t>a</w:t>
      </w:r>
      <w:r w:rsidRPr="005B7B31">
        <w:t>ntrenör</w:t>
      </w:r>
      <w:proofErr w:type="gramEnd"/>
      <w:r w:rsidRPr="005B7B31">
        <w:t>) antrenör kurslarında aşağıda belirtilen du</w:t>
      </w:r>
      <w:r w:rsidR="00CB7A92" w:rsidRPr="005B7B31">
        <w:t>rumlarda muafiyet hakkı verilir:</w:t>
      </w:r>
    </w:p>
    <w:p w:rsidR="00E80DAC" w:rsidRPr="005B7B31" w:rsidRDefault="00E80DAC" w:rsidP="005B7B31">
      <w:pPr>
        <w:spacing w:line="264" w:lineRule="auto"/>
        <w:ind w:firstLine="708"/>
        <w:jc w:val="both"/>
      </w:pPr>
      <w:r w:rsidRPr="005B7B31">
        <w:t>a)</w:t>
      </w:r>
      <w:r w:rsidR="00CB7A92" w:rsidRPr="005B7B31">
        <w:t xml:space="preserve"> Ü</w:t>
      </w:r>
      <w:r w:rsidRPr="005B7B31">
        <w:t>niversitelerin beden eğitimi</w:t>
      </w:r>
      <w:r w:rsidR="00904801" w:rsidRPr="005B7B31">
        <w:t xml:space="preserve"> veya spor eğitimi veren yüksek</w:t>
      </w:r>
      <w:r w:rsidRPr="005B7B31">
        <w:t>öğrenim kurumlarından mezun olanlar temel eğitim programında yer</w:t>
      </w:r>
      <w:r w:rsidR="00CB7A92" w:rsidRPr="005B7B31">
        <w:t xml:space="preserve"> alan derslerden muaf tutulur</w:t>
      </w:r>
      <w:r w:rsidRPr="005B7B31">
        <w:t xml:space="preserve">. </w:t>
      </w:r>
    </w:p>
    <w:p w:rsidR="00E80DAC" w:rsidRPr="005B7B31" w:rsidRDefault="00E80DAC" w:rsidP="005B7B31">
      <w:pPr>
        <w:spacing w:line="264" w:lineRule="auto"/>
        <w:ind w:firstLine="708"/>
        <w:jc w:val="both"/>
      </w:pPr>
      <w:r w:rsidRPr="005B7B31">
        <w:t xml:space="preserve">b) </w:t>
      </w:r>
      <w:r w:rsidR="00CB7A92" w:rsidRPr="005B7B31">
        <w:t xml:space="preserve">Kademeler itibariyle </w:t>
      </w:r>
      <w:proofErr w:type="gramStart"/>
      <w:r w:rsidRPr="005B7B31">
        <w:t>antrenör</w:t>
      </w:r>
      <w:proofErr w:type="gramEnd"/>
      <w:r w:rsidRPr="005B7B31">
        <w:t xml:space="preserve"> kursuna giren ve başarılı olanlar, girdikleri kurs tarihinden itibaren dört yıl içerisinde açılan aynı kademedeki</w:t>
      </w:r>
      <w:r w:rsidR="0034364C" w:rsidRPr="005B7B31">
        <w:t xml:space="preserve"> başka bir spor dalında </w:t>
      </w:r>
      <w:r w:rsidRPr="005B7B31">
        <w:t xml:space="preserve">antrenör kurslarına başvurduklarında, temel eğitim programında yer </w:t>
      </w:r>
      <w:r w:rsidR="00CB7A92" w:rsidRPr="005B7B31">
        <w:t>alan derslerden muaf tutulur.</w:t>
      </w:r>
    </w:p>
    <w:p w:rsidR="00E80DAC" w:rsidRPr="005B7B31" w:rsidRDefault="00E80DAC" w:rsidP="005B7B31">
      <w:pPr>
        <w:spacing w:line="264" w:lineRule="auto"/>
        <w:ind w:firstLine="708"/>
        <w:jc w:val="both"/>
      </w:pPr>
      <w:r w:rsidRPr="005B7B31">
        <w:t xml:space="preserve">c) Başka bir spor dalında üst kademede </w:t>
      </w:r>
      <w:proofErr w:type="gramStart"/>
      <w:r w:rsidRPr="005B7B31">
        <w:t>antrenör</w:t>
      </w:r>
      <w:proofErr w:type="gramEnd"/>
      <w:r w:rsidR="0034364C" w:rsidRPr="005B7B31">
        <w:t xml:space="preserve"> belgesine sahip antrenörlerin </w:t>
      </w:r>
      <w:proofErr w:type="spellStart"/>
      <w:r w:rsidR="0034364C" w:rsidRPr="005B7B31">
        <w:t>t</w:t>
      </w:r>
      <w:r w:rsidRPr="005B7B31">
        <w:t>aekwondo</w:t>
      </w:r>
      <w:proofErr w:type="spellEnd"/>
      <w:r w:rsidRPr="005B7B31">
        <w:t xml:space="preserve"> spor dalında beş yıl içinde  daha alt kademedeki antrenör kurslarına katılmaları halinde temel eğitim programların</w:t>
      </w:r>
      <w:r w:rsidR="00904801" w:rsidRPr="005B7B31">
        <w:t>daki derslerden muaf tutulur.</w:t>
      </w:r>
    </w:p>
    <w:p w:rsidR="00F44689" w:rsidRPr="005B7B31" w:rsidRDefault="001A3973" w:rsidP="005B7B31">
      <w:pPr>
        <w:spacing w:line="264" w:lineRule="auto"/>
        <w:ind w:firstLine="708"/>
        <w:jc w:val="both"/>
      </w:pPr>
      <w:r w:rsidRPr="005B7B31">
        <w:t>d</w:t>
      </w:r>
      <w:r w:rsidR="00E80DAC" w:rsidRPr="005B7B31">
        <w:t>)</w:t>
      </w:r>
      <w:r w:rsidR="0034364C" w:rsidRPr="005B7B31">
        <w:t xml:space="preserve"> Ü</w:t>
      </w:r>
      <w:r w:rsidR="00E80DAC" w:rsidRPr="005B7B31">
        <w:t>niversitelerin beden eğitimi ve spor eğitimi v</w:t>
      </w:r>
      <w:r w:rsidR="00904801" w:rsidRPr="005B7B31">
        <w:t>eren yüksek</w:t>
      </w:r>
      <w:r w:rsidR="0034364C" w:rsidRPr="005B7B31">
        <w:t>öğrenim kurumları</w:t>
      </w:r>
      <w:r w:rsidR="00E80DAC" w:rsidRPr="005B7B31">
        <w:t xml:space="preserve"> dışındaki üniversite mezunları temel eğitim programında yer alan derslerden okuduklarını belgelemeleri hali</w:t>
      </w:r>
      <w:r w:rsidR="0034364C" w:rsidRPr="005B7B31">
        <w:t xml:space="preserve">nde, mezuniyetlerinden itibaren beş </w:t>
      </w:r>
      <w:r w:rsidR="00443CEC" w:rsidRPr="005B7B31">
        <w:t>yıl içinde muaf tutulur.</w:t>
      </w:r>
    </w:p>
    <w:p w:rsidR="00E80DAC" w:rsidRPr="005B7B31" w:rsidRDefault="00443CEC" w:rsidP="005B7B31">
      <w:pPr>
        <w:spacing w:line="264" w:lineRule="auto"/>
        <w:ind w:firstLine="709"/>
        <w:jc w:val="both"/>
      </w:pPr>
      <w:r w:rsidRPr="005B7B31">
        <w:rPr>
          <w:b/>
          <w:bCs/>
          <w:color w:val="1F2D36"/>
        </w:rPr>
        <w:t>Özel e</w:t>
      </w:r>
      <w:r w:rsidR="00E80DAC" w:rsidRPr="005B7B31">
        <w:rPr>
          <w:b/>
          <w:bCs/>
          <w:color w:val="1F2D36"/>
        </w:rPr>
        <w:t>ğiti</w:t>
      </w:r>
      <w:r w:rsidRPr="005B7B31">
        <w:rPr>
          <w:b/>
          <w:bCs/>
          <w:color w:val="1F2D36"/>
        </w:rPr>
        <w:t>m derslerinden m</w:t>
      </w:r>
      <w:r w:rsidR="00E80DAC" w:rsidRPr="005B7B31">
        <w:rPr>
          <w:b/>
          <w:bCs/>
          <w:color w:val="1F2D36"/>
        </w:rPr>
        <w:t>uafiyet</w:t>
      </w:r>
    </w:p>
    <w:p w:rsidR="00F44689" w:rsidRPr="005B7B31" w:rsidRDefault="00443CEC" w:rsidP="005B7B31">
      <w:pPr>
        <w:spacing w:line="264" w:lineRule="auto"/>
        <w:ind w:firstLine="709"/>
        <w:jc w:val="both"/>
      </w:pPr>
      <w:r w:rsidRPr="005B7B31">
        <w:rPr>
          <w:b/>
          <w:bCs/>
          <w:color w:val="1F2D36"/>
        </w:rPr>
        <w:t>MADDE 23</w:t>
      </w:r>
      <w:r w:rsidR="00E80DAC" w:rsidRPr="005B7B31">
        <w:rPr>
          <w:bCs/>
        </w:rPr>
        <w:t>-</w:t>
      </w:r>
      <w:r w:rsidRPr="005B7B31">
        <w:rPr>
          <w:bCs/>
        </w:rPr>
        <w:t>(1)</w:t>
      </w:r>
      <w:r w:rsidR="00E80DAC" w:rsidRPr="005B7B31">
        <w:t xml:space="preserve"> </w:t>
      </w:r>
      <w:proofErr w:type="spellStart"/>
      <w:r w:rsidR="00E80DAC" w:rsidRPr="005B7B31">
        <w:t>Taekwondo</w:t>
      </w:r>
      <w:proofErr w:type="spellEnd"/>
      <w:r w:rsidR="00E80DAC" w:rsidRPr="005B7B31">
        <w:t xml:space="preserve"> sp</w:t>
      </w:r>
      <w:r w:rsidRPr="005B7B31">
        <w:t>or dalında Federasyonca</w:t>
      </w:r>
      <w:r w:rsidR="00E80DAC" w:rsidRPr="005B7B31">
        <w:t xml:space="preserve"> açılmış hakemlik kurslarına katılmış ve</w:t>
      </w:r>
      <w:r w:rsidRPr="005B7B31">
        <w:t xml:space="preserve"> hakemliğini belgeleyenler, </w:t>
      </w:r>
      <w:proofErr w:type="gramStart"/>
      <w:r w:rsidRPr="005B7B31">
        <w:t>antrenörlük</w:t>
      </w:r>
      <w:proofErr w:type="gramEnd"/>
      <w:r w:rsidRPr="005B7B31">
        <w:t xml:space="preserve"> kurslarında</w:t>
      </w:r>
      <w:r w:rsidR="00E80DAC" w:rsidRPr="005B7B31">
        <w:t xml:space="preserve"> oyun kura</w:t>
      </w:r>
      <w:r w:rsidRPr="005B7B31">
        <w:t xml:space="preserve">lları dersinden muaf tutulur. </w:t>
      </w:r>
      <w:r w:rsidR="00E80DAC" w:rsidRPr="005B7B31">
        <w:t xml:space="preserve"> </w:t>
      </w:r>
    </w:p>
    <w:p w:rsidR="00443CEC" w:rsidRPr="005B7B31" w:rsidRDefault="00443CEC" w:rsidP="005B7B31">
      <w:pPr>
        <w:spacing w:line="264" w:lineRule="auto"/>
        <w:ind w:firstLine="709"/>
        <w:jc w:val="both"/>
        <w:rPr>
          <w:b/>
        </w:rPr>
      </w:pPr>
      <w:r w:rsidRPr="005B7B31">
        <w:rPr>
          <w:b/>
          <w:color w:val="1F2D36"/>
        </w:rPr>
        <w:t xml:space="preserve">Uluslararası müsabakalarda dereceye giren sporcular ile görev alan </w:t>
      </w:r>
      <w:proofErr w:type="gramStart"/>
      <w:r w:rsidRPr="005B7B31">
        <w:rPr>
          <w:b/>
          <w:color w:val="1F2D36"/>
        </w:rPr>
        <w:t>antrenörler</w:t>
      </w:r>
      <w:proofErr w:type="gramEnd"/>
      <w:r w:rsidRPr="005B7B31">
        <w:rPr>
          <w:b/>
          <w:color w:val="1F2D36"/>
        </w:rPr>
        <w:t xml:space="preserve">  </w:t>
      </w:r>
    </w:p>
    <w:p w:rsidR="00443CEC" w:rsidRPr="005B7B31" w:rsidRDefault="00443CEC" w:rsidP="005B7B31">
      <w:pPr>
        <w:spacing w:line="264" w:lineRule="auto"/>
        <w:ind w:firstLine="709"/>
        <w:jc w:val="both"/>
      </w:pPr>
      <w:r w:rsidRPr="005B7B31">
        <w:rPr>
          <w:b/>
          <w:bCs/>
        </w:rPr>
        <w:t xml:space="preserve">MADDE 24- </w:t>
      </w:r>
      <w:r w:rsidRPr="005B7B31">
        <w:rPr>
          <w:bCs/>
        </w:rPr>
        <w:t>(1)</w:t>
      </w:r>
      <w:r w:rsidRPr="005B7B31">
        <w:t xml:space="preserve"> a) Olimpiyatlarda birinci olan sporcular, en az iki bilimsel spor aktivitesine katılmak şartıyla I</w:t>
      </w:r>
      <w:proofErr w:type="gramStart"/>
      <w:r w:rsidRPr="005B7B31">
        <w:t>.,</w:t>
      </w:r>
      <w:proofErr w:type="gramEnd"/>
      <w:r w:rsidRPr="005B7B31">
        <w:t xml:space="preserve"> II., III. ve IV. kademe antrenör yetiştirme kursundan muaf tutularak V. kademe teknik direktör yetiştirme kursuna, </w:t>
      </w:r>
    </w:p>
    <w:p w:rsidR="00443CEC" w:rsidRPr="005B7B31" w:rsidRDefault="00443CEC" w:rsidP="005B7B31">
      <w:pPr>
        <w:spacing w:line="264" w:lineRule="auto"/>
        <w:ind w:firstLine="709"/>
        <w:jc w:val="both"/>
      </w:pPr>
      <w:r w:rsidRPr="005B7B31">
        <w:t xml:space="preserve">b) Olimpiyatlarda ikinci ve üçüncü olan sporcular ile Büyükler Dünya Şampiyonasında veya Dünya Üniversitelerarası Spor Oyunlarında en az iki defa ilk üç dereceye giren sporcular, en az bir bilimsel spor aktivitesine katılmak şartıyla, </w:t>
      </w:r>
      <w:proofErr w:type="spellStart"/>
      <w:r w:rsidRPr="005B7B31">
        <w:t>taekwondo</w:t>
      </w:r>
      <w:proofErr w:type="spellEnd"/>
      <w:r w:rsidRPr="005B7B31">
        <w:t xml:space="preserve"> branşında I</w:t>
      </w:r>
      <w:proofErr w:type="gramStart"/>
      <w:r w:rsidRPr="005B7B31">
        <w:t>.,</w:t>
      </w:r>
      <w:proofErr w:type="gramEnd"/>
      <w:r w:rsidRPr="005B7B31">
        <w:t xml:space="preserve"> II.  ve III. kademe antrenör yetiştirme kursundan muaf tutularak IV. kademe baş antrenör yetiştirme kursuna,</w:t>
      </w:r>
    </w:p>
    <w:p w:rsidR="00443CEC" w:rsidRPr="005B7B31" w:rsidRDefault="00443CEC" w:rsidP="005B7B31">
      <w:pPr>
        <w:spacing w:line="264" w:lineRule="auto"/>
        <w:ind w:firstLine="709"/>
        <w:jc w:val="both"/>
      </w:pPr>
      <w:r w:rsidRPr="005B7B31">
        <w:t xml:space="preserve">c) Büyükler Dünya Şampiyonası, </w:t>
      </w:r>
      <w:proofErr w:type="spellStart"/>
      <w:r w:rsidRPr="005B7B31">
        <w:t>Ordulararası</w:t>
      </w:r>
      <w:proofErr w:type="spellEnd"/>
      <w:r w:rsidRPr="005B7B31">
        <w:t xml:space="preserve"> Dünya Şampiyonası, Büyükler Dünya Kupası, Akdeniz Oyunları, Büyükler Avrupa Şampiyonası ve Dünya Üniversitelerarası Spor Oyunlarında ilk üç dereceye giren sporcular, birinci kademe </w:t>
      </w:r>
      <w:proofErr w:type="gramStart"/>
      <w:r w:rsidRPr="005B7B31">
        <w:t>antrenör</w:t>
      </w:r>
      <w:proofErr w:type="gramEnd"/>
      <w:r w:rsidRPr="005B7B31">
        <w:t xml:space="preserve"> yetiştirme kursundan muaf tutularak II. kademe antrenör yetiştirme kursuna,</w:t>
      </w:r>
    </w:p>
    <w:p w:rsidR="00443CEC" w:rsidRPr="005B7B31" w:rsidRDefault="00443CEC" w:rsidP="005B7B31">
      <w:pPr>
        <w:spacing w:line="264" w:lineRule="auto"/>
        <w:ind w:firstLine="708"/>
        <w:jc w:val="both"/>
      </w:pPr>
      <w:r w:rsidRPr="005B7B31">
        <w:t xml:space="preserve"> </w:t>
      </w:r>
      <w:proofErr w:type="gramStart"/>
      <w:r w:rsidRPr="005B7B31">
        <w:t>katılırlar</w:t>
      </w:r>
      <w:proofErr w:type="gramEnd"/>
      <w:r w:rsidRPr="005B7B31">
        <w:t xml:space="preserve">.  </w:t>
      </w:r>
    </w:p>
    <w:p w:rsidR="00443CEC" w:rsidRPr="005B7B31" w:rsidRDefault="00443CEC" w:rsidP="005B7B31">
      <w:pPr>
        <w:spacing w:line="264" w:lineRule="auto"/>
        <w:ind w:firstLine="708"/>
        <w:jc w:val="both"/>
      </w:pPr>
      <w:r w:rsidRPr="005B7B31">
        <w:t xml:space="preserve">(2) Olimpiyat şampiyonalarında görev alan, takımı veya ferdi sporcusu ilk üç dereceye giren antrenörler ile Büyükler Dünya Şampiyonası veya Dünya Üniversitelerarası Spor Oyunlarında en az iki defa takımı veya sporcusu ilk üç dereceye giren antrenörler III. ve IV. kademe </w:t>
      </w:r>
      <w:proofErr w:type="gramStart"/>
      <w:r w:rsidRPr="005B7B31">
        <w:t>antrenör</w:t>
      </w:r>
      <w:proofErr w:type="gramEnd"/>
      <w:r w:rsidRPr="005B7B31">
        <w:t xml:space="preserve"> kurslarından muaf tutularak V. kademe teknik direktör yetiştirme kursuna </w:t>
      </w:r>
      <w:r w:rsidRPr="005B7B31">
        <w:lastRenderedPageBreak/>
        <w:t xml:space="preserve">katılırlar. Bu haktan yararlanan IV. kademe baş </w:t>
      </w:r>
      <w:proofErr w:type="gramStart"/>
      <w:r w:rsidRPr="005B7B31">
        <w:t>antrenör</w:t>
      </w:r>
      <w:proofErr w:type="gramEnd"/>
      <w:r w:rsidRPr="005B7B31">
        <w:t xml:space="preserve"> belgesine sahip olan antrenörler, V. kademe teknik direktör yetiştirme kursunun özel eğitim derslerinden muaf tutulur.</w:t>
      </w:r>
    </w:p>
    <w:p w:rsidR="00443CEC" w:rsidRPr="005B7B31" w:rsidRDefault="00443CEC" w:rsidP="005B7B31">
      <w:pPr>
        <w:spacing w:line="264" w:lineRule="auto"/>
        <w:jc w:val="both"/>
      </w:pPr>
      <w:r w:rsidRPr="005B7B31">
        <w:t xml:space="preserve"> </w:t>
      </w:r>
      <w:r w:rsidRPr="005B7B31">
        <w:tab/>
        <w:t xml:space="preserve">(3) Büyükler Dünya Şampiyonası veya Dünya Üniversitelerarası Spor Oyunlarında takımı veya ferdi sporcusu ilk üç dereceye girenler ile en az iki defa Büyükler Dünya Kupası, Avrupa Şampiyonası, Akdeniz Oyunları, </w:t>
      </w:r>
      <w:proofErr w:type="spellStart"/>
      <w:r w:rsidRPr="005B7B31">
        <w:t>Ordulararası</w:t>
      </w:r>
      <w:proofErr w:type="spellEnd"/>
      <w:r w:rsidRPr="005B7B31">
        <w:t xml:space="preserve"> Dünya Şampiyonasında görev alan antrenörlerin takımı veya sporcusu ilk üç dereceye girmesi halinde III. kademe </w:t>
      </w:r>
      <w:proofErr w:type="gramStart"/>
      <w:r w:rsidRPr="005B7B31">
        <w:t>antrenör</w:t>
      </w:r>
      <w:proofErr w:type="gramEnd"/>
      <w:r w:rsidRPr="005B7B31">
        <w:t xml:space="preserve"> kursundan muaf tutularak IV. kademe baş antrenör kursuna katılırlar.</w:t>
      </w:r>
    </w:p>
    <w:p w:rsidR="00F44689" w:rsidRPr="005B7B31" w:rsidRDefault="00443CEC" w:rsidP="005B7B31">
      <w:pPr>
        <w:spacing w:line="264" w:lineRule="auto"/>
        <w:jc w:val="both"/>
      </w:pPr>
      <w:r w:rsidRPr="005B7B31">
        <w:t xml:space="preserve">            (4) Yukarıda belirtilen şartları taşıyan </w:t>
      </w:r>
      <w:proofErr w:type="gramStart"/>
      <w:r w:rsidRPr="005B7B31">
        <w:t>antrenörler</w:t>
      </w:r>
      <w:proofErr w:type="gramEnd"/>
      <w:r w:rsidRPr="005B7B31">
        <w:t xml:space="preserve"> için bu T</w:t>
      </w:r>
      <w:r w:rsidR="00665466" w:rsidRPr="005B7B31">
        <w:t>alimatın 11 inci</w:t>
      </w:r>
      <w:r w:rsidRPr="005B7B31">
        <w:t xml:space="preserve"> maddesinde yer alan seminere katılma ve çalışma süresi şartları aranmaz.</w:t>
      </w:r>
    </w:p>
    <w:p w:rsidR="007867EB" w:rsidRDefault="00E80DAC" w:rsidP="005B7B31">
      <w:pPr>
        <w:spacing w:line="264" w:lineRule="auto"/>
        <w:jc w:val="both"/>
        <w:rPr>
          <w:b/>
          <w:bCs/>
          <w:color w:val="1F2D36"/>
        </w:rPr>
      </w:pPr>
      <w:r w:rsidRPr="005B7B31">
        <w:rPr>
          <w:b/>
          <w:bCs/>
          <w:color w:val="1F2D36"/>
        </w:rPr>
        <w:t>      </w:t>
      </w:r>
      <w:r w:rsidR="00665466" w:rsidRPr="005B7B31">
        <w:rPr>
          <w:b/>
          <w:bCs/>
          <w:color w:val="1F2D36"/>
        </w:rPr>
        <w:tab/>
      </w:r>
    </w:p>
    <w:p w:rsidR="007867EB" w:rsidRDefault="007867EB" w:rsidP="005B7B31">
      <w:pPr>
        <w:spacing w:line="264" w:lineRule="auto"/>
        <w:jc w:val="both"/>
        <w:rPr>
          <w:b/>
          <w:bCs/>
          <w:color w:val="1F2D36"/>
        </w:rPr>
      </w:pPr>
    </w:p>
    <w:p w:rsidR="00665466" w:rsidRPr="003D5AA6" w:rsidRDefault="00665466" w:rsidP="007867EB">
      <w:pPr>
        <w:spacing w:line="264" w:lineRule="auto"/>
        <w:ind w:firstLine="708"/>
        <w:jc w:val="both"/>
        <w:rPr>
          <w:b/>
          <w:bCs/>
        </w:rPr>
      </w:pPr>
      <w:bookmarkStart w:id="0" w:name="_GoBack"/>
      <w:bookmarkEnd w:id="0"/>
      <w:r w:rsidRPr="003D5AA6">
        <w:rPr>
          <w:b/>
          <w:bCs/>
        </w:rPr>
        <w:t xml:space="preserve">Yurt dışından alınan </w:t>
      </w:r>
      <w:proofErr w:type="gramStart"/>
      <w:r w:rsidRPr="003D5AA6">
        <w:rPr>
          <w:b/>
          <w:bCs/>
        </w:rPr>
        <w:t>antrenörlük</w:t>
      </w:r>
      <w:proofErr w:type="gramEnd"/>
      <w:r w:rsidRPr="003D5AA6">
        <w:rPr>
          <w:b/>
          <w:bCs/>
        </w:rPr>
        <w:t xml:space="preserve"> belgelerinin denkliği </w:t>
      </w:r>
    </w:p>
    <w:p w:rsidR="00665466" w:rsidRPr="003D5AA6" w:rsidRDefault="00665466" w:rsidP="005B7B31">
      <w:pPr>
        <w:spacing w:line="264" w:lineRule="auto"/>
        <w:ind w:firstLine="708"/>
        <w:jc w:val="both"/>
        <w:rPr>
          <w:bCs/>
        </w:rPr>
      </w:pPr>
      <w:r w:rsidRPr="003D5AA6">
        <w:rPr>
          <w:b/>
          <w:bCs/>
        </w:rPr>
        <w:t>MADDE 25-</w:t>
      </w:r>
      <w:r w:rsidRPr="003D5AA6">
        <w:rPr>
          <w:bCs/>
        </w:rPr>
        <w:t xml:space="preserve">(1) Türkiye Cumhuriyeti vatandaşı veya yabancı uyruklu olup, ülkemizde antrenörlük görevi yapan kişilerin başvurmaları halinde yurt dışından alınan belgelerin bu Talimatta belirtilen kademelere göre denkliği, Federasyon Eğitim Kurulunca oluşturulacak denklik komisyonunun teklifi üzerine Yönetim Kurulunca durumlarına uygun </w:t>
      </w:r>
      <w:proofErr w:type="gramStart"/>
      <w:r w:rsidRPr="003D5AA6">
        <w:rPr>
          <w:bCs/>
        </w:rPr>
        <w:t>antrenör</w:t>
      </w:r>
      <w:proofErr w:type="gramEnd"/>
      <w:r w:rsidRPr="003D5AA6">
        <w:rPr>
          <w:bCs/>
        </w:rPr>
        <w:t xml:space="preserve"> belgesi verilir. </w:t>
      </w:r>
    </w:p>
    <w:p w:rsidR="00665466" w:rsidRPr="005B7B31" w:rsidRDefault="00665466" w:rsidP="005B7B31">
      <w:pPr>
        <w:spacing w:line="264" w:lineRule="auto"/>
        <w:ind w:firstLine="709"/>
        <w:jc w:val="both"/>
        <w:rPr>
          <w:b/>
          <w:bCs/>
          <w:color w:val="1F2D36"/>
        </w:rPr>
      </w:pPr>
      <w:r w:rsidRPr="005B7B31">
        <w:rPr>
          <w:b/>
          <w:bCs/>
          <w:color w:val="1F2D36"/>
        </w:rPr>
        <w:t xml:space="preserve">Uluslararası </w:t>
      </w:r>
      <w:proofErr w:type="gramStart"/>
      <w:r w:rsidRPr="005B7B31">
        <w:rPr>
          <w:b/>
          <w:bCs/>
          <w:color w:val="1F2D36"/>
        </w:rPr>
        <w:t>antrenör</w:t>
      </w:r>
      <w:proofErr w:type="gramEnd"/>
      <w:r w:rsidRPr="005B7B31">
        <w:rPr>
          <w:b/>
          <w:bCs/>
          <w:color w:val="1F2D36"/>
        </w:rPr>
        <w:t xml:space="preserve"> kursu ve semineri </w:t>
      </w:r>
    </w:p>
    <w:p w:rsidR="00665466" w:rsidRPr="005B7B31" w:rsidRDefault="00665466" w:rsidP="005B7B31">
      <w:pPr>
        <w:spacing w:line="264" w:lineRule="auto"/>
        <w:ind w:firstLine="709"/>
        <w:jc w:val="both"/>
        <w:rPr>
          <w:bCs/>
          <w:color w:val="1F2D36"/>
        </w:rPr>
      </w:pPr>
      <w:r w:rsidRPr="005B7B31">
        <w:rPr>
          <w:b/>
          <w:bCs/>
          <w:color w:val="1F2D36"/>
        </w:rPr>
        <w:t>MADDE 26-</w:t>
      </w:r>
      <w:r w:rsidR="00E14951" w:rsidRPr="005B7B31">
        <w:rPr>
          <w:bCs/>
          <w:color w:val="1F2D36"/>
        </w:rPr>
        <w:t xml:space="preserve">(1) Genel Müdürlük ve uluslararası federasyonun izni ile Federasyon tarafından </w:t>
      </w:r>
      <w:proofErr w:type="gramStart"/>
      <w:r w:rsidR="00E14951" w:rsidRPr="005B7B31">
        <w:rPr>
          <w:bCs/>
          <w:color w:val="1F2D36"/>
        </w:rPr>
        <w:t>antrenör</w:t>
      </w:r>
      <w:proofErr w:type="gramEnd"/>
      <w:r w:rsidR="00E14951" w:rsidRPr="005B7B31">
        <w:rPr>
          <w:bCs/>
          <w:color w:val="1F2D36"/>
        </w:rPr>
        <w:t xml:space="preserve"> eğitimlerine ilişkin uluslararası kurs, seminer, panel ve sempozyum düzenlenebilir.</w:t>
      </w:r>
      <w:r w:rsidR="005B7B31">
        <w:rPr>
          <w:bCs/>
          <w:color w:val="1F2D36"/>
        </w:rPr>
        <w:t xml:space="preserve"> </w:t>
      </w:r>
    </w:p>
    <w:p w:rsidR="00665466" w:rsidRPr="005B7B31" w:rsidRDefault="00E14951" w:rsidP="005B7B31">
      <w:pPr>
        <w:spacing w:line="264" w:lineRule="auto"/>
        <w:ind w:firstLine="708"/>
        <w:jc w:val="both"/>
        <w:rPr>
          <w:b/>
          <w:bCs/>
          <w:color w:val="1F2D36"/>
        </w:rPr>
      </w:pPr>
      <w:r w:rsidRPr="005B7B31">
        <w:rPr>
          <w:b/>
          <w:bCs/>
          <w:color w:val="1F2D36"/>
        </w:rPr>
        <w:t>Kurs y</w:t>
      </w:r>
      <w:r w:rsidR="00665466" w:rsidRPr="005B7B31">
        <w:rPr>
          <w:b/>
          <w:bCs/>
          <w:color w:val="1F2D36"/>
        </w:rPr>
        <w:t xml:space="preserve">önetimi </w:t>
      </w:r>
    </w:p>
    <w:p w:rsidR="00665466" w:rsidRPr="005B7B31" w:rsidRDefault="00E14951" w:rsidP="005B7B31">
      <w:pPr>
        <w:spacing w:line="264" w:lineRule="auto"/>
        <w:ind w:firstLine="708"/>
        <w:jc w:val="both"/>
        <w:rPr>
          <w:bCs/>
          <w:color w:val="1F2D36"/>
        </w:rPr>
      </w:pPr>
      <w:r w:rsidRPr="005B7B31">
        <w:rPr>
          <w:b/>
          <w:bCs/>
          <w:color w:val="1F2D36"/>
        </w:rPr>
        <w:t>MADDE 27</w:t>
      </w:r>
      <w:r w:rsidR="00D50165" w:rsidRPr="005B7B31">
        <w:rPr>
          <w:b/>
          <w:bCs/>
          <w:color w:val="1F2D36"/>
        </w:rPr>
        <w:t>-</w:t>
      </w:r>
      <w:r w:rsidR="00665466" w:rsidRPr="005B7B31">
        <w:rPr>
          <w:b/>
          <w:bCs/>
          <w:color w:val="1F2D36"/>
        </w:rPr>
        <w:t>(</w:t>
      </w:r>
      <w:r w:rsidR="00665466" w:rsidRPr="005B7B31">
        <w:rPr>
          <w:bCs/>
          <w:color w:val="1F2D36"/>
        </w:rPr>
        <w:t xml:space="preserve">1)Antrenör kursları, </w:t>
      </w:r>
      <w:r w:rsidR="00D50165" w:rsidRPr="005B7B31">
        <w:rPr>
          <w:bCs/>
          <w:color w:val="1F2D36"/>
        </w:rPr>
        <w:t xml:space="preserve">Federasyon </w:t>
      </w:r>
      <w:r w:rsidR="00665466" w:rsidRPr="005B7B31">
        <w:rPr>
          <w:bCs/>
          <w:color w:val="1F2D36"/>
        </w:rPr>
        <w:t>Eğitim Ku</w:t>
      </w:r>
      <w:r w:rsidRPr="005B7B31">
        <w:rPr>
          <w:bCs/>
          <w:color w:val="1F2D36"/>
        </w:rPr>
        <w:t>rulu tar</w:t>
      </w:r>
      <w:r w:rsidR="00D50165" w:rsidRPr="005B7B31">
        <w:rPr>
          <w:bCs/>
          <w:color w:val="1F2D36"/>
        </w:rPr>
        <w:t>afından belirlenen k</w:t>
      </w:r>
      <w:r w:rsidRPr="005B7B31">
        <w:rPr>
          <w:bCs/>
          <w:color w:val="1F2D36"/>
        </w:rPr>
        <w:t>urs</w:t>
      </w:r>
      <w:r w:rsidR="00D50165" w:rsidRPr="005B7B31">
        <w:rPr>
          <w:bCs/>
          <w:color w:val="1F2D36"/>
        </w:rPr>
        <w:t xml:space="preserve"> y</w:t>
      </w:r>
      <w:r w:rsidR="00665466" w:rsidRPr="005B7B31">
        <w:rPr>
          <w:bCs/>
          <w:color w:val="1F2D36"/>
        </w:rPr>
        <w:t xml:space="preserve">öneticisi tarafından yönetilir. </w:t>
      </w:r>
    </w:p>
    <w:p w:rsidR="00665466" w:rsidRPr="005B7B31" w:rsidRDefault="00665466" w:rsidP="005B7B31">
      <w:pPr>
        <w:spacing w:line="264" w:lineRule="auto"/>
        <w:ind w:firstLine="708"/>
        <w:jc w:val="both"/>
        <w:rPr>
          <w:bCs/>
          <w:color w:val="1F2D36"/>
        </w:rPr>
      </w:pPr>
      <w:r w:rsidRPr="005B7B31">
        <w:rPr>
          <w:bCs/>
          <w:color w:val="1F2D36"/>
        </w:rPr>
        <w:t>(1) Eğitim Kurulunda görevli kiş</w:t>
      </w:r>
      <w:r w:rsidR="00D50165" w:rsidRPr="005B7B31">
        <w:rPr>
          <w:bCs/>
          <w:color w:val="1F2D36"/>
        </w:rPr>
        <w:t>iler veya Federasyon personeli kurs y</w:t>
      </w:r>
      <w:r w:rsidRPr="005B7B31">
        <w:rPr>
          <w:bCs/>
          <w:color w:val="1F2D36"/>
        </w:rPr>
        <w:t xml:space="preserve">öneticisi olarak görevlendirilebilir. </w:t>
      </w:r>
    </w:p>
    <w:p w:rsidR="00665466" w:rsidRPr="005B7B31" w:rsidRDefault="00665466" w:rsidP="005B7B31">
      <w:pPr>
        <w:spacing w:line="264" w:lineRule="auto"/>
        <w:ind w:firstLine="708"/>
        <w:jc w:val="both"/>
        <w:rPr>
          <w:bCs/>
          <w:color w:val="1F2D36"/>
        </w:rPr>
      </w:pPr>
      <w:r w:rsidRPr="005B7B31">
        <w:rPr>
          <w:bCs/>
          <w:color w:val="1F2D36"/>
        </w:rPr>
        <w:t xml:space="preserve">(2) Kurs yöneticisi; kurs ile ilgili bütün hazırlıkların ve duyuruların yapılması, </w:t>
      </w:r>
      <w:r w:rsidR="00D50165" w:rsidRPr="005B7B31">
        <w:rPr>
          <w:bCs/>
          <w:color w:val="1F2D36"/>
        </w:rPr>
        <w:t>kursiyerlere ait belgelerin</w:t>
      </w:r>
      <w:r w:rsidRPr="005B7B31">
        <w:rPr>
          <w:bCs/>
          <w:color w:val="1F2D36"/>
        </w:rPr>
        <w:t xml:space="preserve"> toplanması, kursa katılac</w:t>
      </w:r>
      <w:r w:rsidR="00D50165" w:rsidRPr="005B7B31">
        <w:rPr>
          <w:bCs/>
          <w:color w:val="1F2D36"/>
        </w:rPr>
        <w:t xml:space="preserve">akların belirlenmesi, kursiyer ve öğretim görevlilerinin devam ve </w:t>
      </w:r>
      <w:r w:rsidRPr="005B7B31">
        <w:rPr>
          <w:bCs/>
          <w:color w:val="1F2D36"/>
        </w:rPr>
        <w:t>devamsızlıklarının t</w:t>
      </w:r>
      <w:r w:rsidR="00D50165" w:rsidRPr="005B7B31">
        <w:rPr>
          <w:bCs/>
          <w:color w:val="1F2D36"/>
        </w:rPr>
        <w:t xml:space="preserve">akibi, kurs sonuçlarının ilanı </w:t>
      </w:r>
      <w:r w:rsidRPr="005B7B31">
        <w:rPr>
          <w:bCs/>
          <w:color w:val="1F2D36"/>
        </w:rPr>
        <w:t>ve kursa ait bütün belge v</w:t>
      </w:r>
      <w:r w:rsidR="00D50165" w:rsidRPr="005B7B31">
        <w:rPr>
          <w:bCs/>
          <w:color w:val="1F2D36"/>
        </w:rPr>
        <w:t>e do</w:t>
      </w:r>
      <w:r w:rsidRPr="005B7B31">
        <w:rPr>
          <w:bCs/>
          <w:color w:val="1F2D36"/>
        </w:rPr>
        <w:t>kümanların F</w:t>
      </w:r>
      <w:r w:rsidR="00D50165" w:rsidRPr="005B7B31">
        <w:rPr>
          <w:bCs/>
          <w:color w:val="1F2D36"/>
        </w:rPr>
        <w:t xml:space="preserve">ederasyona teslim edilmesinden </w:t>
      </w:r>
      <w:r w:rsidRPr="005B7B31">
        <w:rPr>
          <w:bCs/>
          <w:color w:val="1F2D36"/>
        </w:rPr>
        <w:t xml:space="preserve">sorumludur. </w:t>
      </w:r>
    </w:p>
    <w:p w:rsidR="00E80DAC" w:rsidRPr="005B7B31" w:rsidRDefault="00665466" w:rsidP="005B7B31">
      <w:pPr>
        <w:spacing w:line="264" w:lineRule="auto"/>
        <w:jc w:val="both"/>
        <w:rPr>
          <w:b/>
          <w:bCs/>
          <w:color w:val="1F2D36"/>
        </w:rPr>
      </w:pPr>
      <w:r w:rsidRPr="005B7B31">
        <w:rPr>
          <w:b/>
          <w:bCs/>
          <w:color w:val="1F2D36"/>
        </w:rPr>
        <w:t xml:space="preserve"> </w:t>
      </w:r>
    </w:p>
    <w:p w:rsidR="00F44689" w:rsidRPr="005B7B31" w:rsidRDefault="00F44689" w:rsidP="005B7B31">
      <w:pPr>
        <w:spacing w:line="264" w:lineRule="auto"/>
        <w:jc w:val="both"/>
      </w:pPr>
    </w:p>
    <w:p w:rsidR="00E80DAC" w:rsidRPr="005B7B31" w:rsidRDefault="00E80DAC" w:rsidP="005B7B31">
      <w:pPr>
        <w:spacing w:line="264" w:lineRule="auto"/>
        <w:jc w:val="center"/>
      </w:pPr>
      <w:r w:rsidRPr="005B7B31">
        <w:rPr>
          <w:b/>
          <w:bCs/>
          <w:color w:val="1F2D36"/>
        </w:rPr>
        <w:t>ÜÇÜNCÜ BÖLÜM</w:t>
      </w:r>
    </w:p>
    <w:p w:rsidR="00E80DAC" w:rsidRPr="00814E2D" w:rsidRDefault="00E80DAC" w:rsidP="00814E2D">
      <w:pPr>
        <w:spacing w:line="264" w:lineRule="auto"/>
        <w:jc w:val="center"/>
        <w:rPr>
          <w:b/>
          <w:bCs/>
          <w:color w:val="1F2D36"/>
        </w:rPr>
      </w:pPr>
      <w:r w:rsidRPr="005B7B31">
        <w:rPr>
          <w:b/>
          <w:bCs/>
          <w:color w:val="1F2D36"/>
        </w:rPr>
        <w:t>Çeşitli ve Son Hükümler</w:t>
      </w:r>
    </w:p>
    <w:p w:rsidR="00E80DAC" w:rsidRPr="005B7B31" w:rsidRDefault="00760313" w:rsidP="005B7B31">
      <w:pPr>
        <w:spacing w:line="264" w:lineRule="auto"/>
        <w:ind w:firstLine="708"/>
        <w:jc w:val="both"/>
      </w:pPr>
      <w:r w:rsidRPr="005B7B31">
        <w:rPr>
          <w:b/>
          <w:bCs/>
        </w:rPr>
        <w:t>Hüküm bulunmayan h</w:t>
      </w:r>
      <w:r w:rsidR="00E80DAC" w:rsidRPr="005B7B31">
        <w:rPr>
          <w:b/>
          <w:bCs/>
        </w:rPr>
        <w:t>aller</w:t>
      </w:r>
    </w:p>
    <w:p w:rsidR="00E80DAC" w:rsidRPr="005B7B31" w:rsidRDefault="00760313" w:rsidP="005B7B31">
      <w:pPr>
        <w:spacing w:line="264" w:lineRule="auto"/>
        <w:ind w:firstLine="708"/>
        <w:jc w:val="both"/>
      </w:pPr>
      <w:r w:rsidRPr="005B7B31">
        <w:rPr>
          <w:b/>
          <w:bCs/>
        </w:rPr>
        <w:t>MADDE</w:t>
      </w:r>
      <w:r w:rsidR="00D50165" w:rsidRPr="005B7B31">
        <w:rPr>
          <w:b/>
          <w:bCs/>
        </w:rPr>
        <w:t xml:space="preserve"> 28</w:t>
      </w:r>
      <w:r w:rsidRPr="005B7B31">
        <w:rPr>
          <w:b/>
          <w:bCs/>
        </w:rPr>
        <w:t xml:space="preserve">- </w:t>
      </w:r>
      <w:r w:rsidRPr="005B7B31">
        <w:rPr>
          <w:bCs/>
        </w:rPr>
        <w:t>(1)</w:t>
      </w:r>
      <w:r w:rsidRPr="005B7B31">
        <w:rPr>
          <w:b/>
          <w:bCs/>
        </w:rPr>
        <w:t xml:space="preserve"> </w:t>
      </w:r>
      <w:r w:rsidRPr="005B7B31">
        <w:t xml:space="preserve">Bu Talimatta yer almayan hususlar hakkında, </w:t>
      </w:r>
      <w:proofErr w:type="gramStart"/>
      <w:r w:rsidRPr="005B7B31">
        <w:t>16/8/2002</w:t>
      </w:r>
      <w:proofErr w:type="gramEnd"/>
      <w:r w:rsidRPr="005B7B31">
        <w:t xml:space="preserve"> tarihli ve 24848 sayılı Resmi Gazete’de yayımlanan</w:t>
      </w:r>
      <w:r w:rsidR="00E80DAC" w:rsidRPr="005B7B31">
        <w:t xml:space="preserve"> Antrenör Eğitim Y</w:t>
      </w:r>
      <w:r w:rsidRPr="005B7B31">
        <w:t xml:space="preserve">önetmeliği hükümleri uygulanır. </w:t>
      </w:r>
    </w:p>
    <w:p w:rsidR="00FD3F61" w:rsidRPr="005B7B31" w:rsidRDefault="00EF4609" w:rsidP="005B7B31">
      <w:pPr>
        <w:spacing w:line="264" w:lineRule="auto"/>
        <w:ind w:firstLine="708"/>
        <w:jc w:val="both"/>
      </w:pPr>
      <w:r w:rsidRPr="005B7B31">
        <w:rPr>
          <w:b/>
          <w:bCs/>
          <w:color w:val="1F2D36"/>
        </w:rPr>
        <w:t>GEÇİCİ MADDE</w:t>
      </w:r>
      <w:r w:rsidR="00E80DAC" w:rsidRPr="005B7B31">
        <w:rPr>
          <w:b/>
          <w:bCs/>
          <w:color w:val="1F2D36"/>
        </w:rPr>
        <w:t xml:space="preserve"> 1-</w:t>
      </w:r>
      <w:r w:rsidRPr="005B7B31">
        <w:rPr>
          <w:b/>
          <w:bCs/>
          <w:color w:val="1F2D36"/>
        </w:rPr>
        <w:t xml:space="preserve"> </w:t>
      </w:r>
      <w:r w:rsidRPr="005B7B31">
        <w:rPr>
          <w:bCs/>
          <w:color w:val="1F2D36"/>
        </w:rPr>
        <w:t>(1)</w:t>
      </w:r>
      <w:r w:rsidRPr="005B7B31">
        <w:rPr>
          <w:b/>
          <w:bCs/>
          <w:color w:val="1F2D36"/>
        </w:rPr>
        <w:t xml:space="preserve"> </w:t>
      </w:r>
      <w:r w:rsidRPr="005B7B31">
        <w:rPr>
          <w:color w:val="1F2D36"/>
        </w:rPr>
        <w:t>Bu T</w:t>
      </w:r>
      <w:r w:rsidR="00E80DAC" w:rsidRPr="005B7B31">
        <w:rPr>
          <w:color w:val="1F2D36"/>
        </w:rPr>
        <w:t>ali</w:t>
      </w:r>
      <w:r w:rsidRPr="005B7B31">
        <w:rPr>
          <w:color w:val="1F2D36"/>
        </w:rPr>
        <w:t>matın yürürlüğe girmesinden</w:t>
      </w:r>
      <w:r w:rsidR="00E80DAC" w:rsidRPr="005B7B31">
        <w:rPr>
          <w:color w:val="1F2D36"/>
        </w:rPr>
        <w:t xml:space="preserve"> önce</w:t>
      </w:r>
      <w:r w:rsidRPr="005B7B31">
        <w:rPr>
          <w:color w:val="1F2D36"/>
        </w:rPr>
        <w:t xml:space="preserve"> Federasyon ve</w:t>
      </w:r>
      <w:r w:rsidR="00E80DAC" w:rsidRPr="005B7B31">
        <w:rPr>
          <w:color w:val="1F2D36"/>
        </w:rPr>
        <w:t xml:space="preserve"> </w:t>
      </w:r>
      <w:r w:rsidRPr="005B7B31">
        <w:rPr>
          <w:color w:val="1F2D36"/>
        </w:rPr>
        <w:t>Genel Müdürlük tarafından</w:t>
      </w:r>
      <w:r w:rsidR="00E80DAC" w:rsidRPr="005B7B31">
        <w:rPr>
          <w:color w:val="1F2D36"/>
        </w:rPr>
        <w:t xml:space="preserve"> verilmiş olan </w:t>
      </w:r>
      <w:proofErr w:type="gramStart"/>
      <w:r w:rsidR="00E80DAC" w:rsidRPr="005B7B31">
        <w:rPr>
          <w:color w:val="1F2D36"/>
        </w:rPr>
        <w:t>antrenör</w:t>
      </w:r>
      <w:proofErr w:type="gramEnd"/>
      <w:r w:rsidR="00E80DAC" w:rsidRPr="005B7B31">
        <w:rPr>
          <w:color w:val="1F2D36"/>
        </w:rPr>
        <w:t xml:space="preserve"> belge ve lisansları geçerli olup, </w:t>
      </w:r>
      <w:r w:rsidRPr="005B7B31">
        <w:rPr>
          <w:color w:val="1F2D36"/>
        </w:rPr>
        <w:t xml:space="preserve">bu şekilde belge alanların hakları saklıdır. </w:t>
      </w:r>
      <w:r w:rsidR="00E80DAC" w:rsidRPr="005B7B31">
        <w:rPr>
          <w:color w:val="1F2D36"/>
        </w:rPr>
        <w:t xml:space="preserve"> </w:t>
      </w:r>
    </w:p>
    <w:p w:rsidR="00E80DAC" w:rsidRPr="005B7B31" w:rsidRDefault="00E80DAC" w:rsidP="005B7B31">
      <w:pPr>
        <w:spacing w:line="264" w:lineRule="auto"/>
        <w:ind w:firstLine="708"/>
        <w:jc w:val="both"/>
      </w:pPr>
      <w:r w:rsidRPr="005B7B31">
        <w:rPr>
          <w:b/>
          <w:bCs/>
        </w:rPr>
        <w:t>Yürürlük</w:t>
      </w:r>
    </w:p>
    <w:p w:rsidR="00E80DAC" w:rsidRPr="00DA2DAA" w:rsidRDefault="00E80DAC" w:rsidP="00DA2DAA">
      <w:pPr>
        <w:spacing w:line="264" w:lineRule="auto"/>
        <w:ind w:firstLine="708"/>
        <w:jc w:val="both"/>
        <w:rPr>
          <w:bCs/>
        </w:rPr>
      </w:pPr>
      <w:r w:rsidRPr="005B7B31">
        <w:rPr>
          <w:b/>
          <w:bCs/>
        </w:rPr>
        <w:t>M</w:t>
      </w:r>
      <w:r w:rsidR="00FD3F61" w:rsidRPr="005B7B31">
        <w:rPr>
          <w:b/>
          <w:bCs/>
        </w:rPr>
        <w:t>ADDE</w:t>
      </w:r>
      <w:r w:rsidR="00D50165" w:rsidRPr="005B7B31">
        <w:rPr>
          <w:b/>
          <w:bCs/>
        </w:rPr>
        <w:t xml:space="preserve"> 29</w:t>
      </w:r>
      <w:r w:rsidR="00FD3F61" w:rsidRPr="005B7B31">
        <w:rPr>
          <w:b/>
          <w:bCs/>
        </w:rPr>
        <w:t xml:space="preserve">- </w:t>
      </w:r>
      <w:r w:rsidR="00FD3F61" w:rsidRPr="005B7B31">
        <w:rPr>
          <w:bCs/>
        </w:rPr>
        <w:t>(1)</w:t>
      </w:r>
      <w:r w:rsidR="00DA2DAA">
        <w:t xml:space="preserve"> Türkiye </w:t>
      </w:r>
      <w:proofErr w:type="spellStart"/>
      <w:r w:rsidR="00DA2DAA">
        <w:t>Taekwondo</w:t>
      </w:r>
      <w:proofErr w:type="spellEnd"/>
      <w:r w:rsidR="00DA2DAA">
        <w:t xml:space="preserve"> Federasyonu </w:t>
      </w:r>
      <w:r w:rsidR="00075D57">
        <w:rPr>
          <w:bCs/>
        </w:rPr>
        <w:t xml:space="preserve">Yönetim Kurulu’nun </w:t>
      </w:r>
      <w:proofErr w:type="gramStart"/>
      <w:r w:rsidR="00075D57">
        <w:rPr>
          <w:bCs/>
        </w:rPr>
        <w:t>18/07/2014</w:t>
      </w:r>
      <w:proofErr w:type="gramEnd"/>
      <w:r w:rsidR="00075D57">
        <w:rPr>
          <w:bCs/>
        </w:rPr>
        <w:t xml:space="preserve"> tarihli ve 21 </w:t>
      </w:r>
      <w:r w:rsidR="00DA2DAA">
        <w:rPr>
          <w:bCs/>
        </w:rPr>
        <w:t xml:space="preserve">sayılı kararı ile kabul edilen bu Talimat, </w:t>
      </w:r>
      <w:r w:rsidR="00EF4609" w:rsidRPr="005B7B31">
        <w:t>Genel Müdürlüğün internet sitesinde</w:t>
      </w:r>
      <w:r w:rsidRPr="005B7B31">
        <w:t xml:space="preserve"> yayımı tarihi</w:t>
      </w:r>
      <w:r w:rsidR="00EF4609" w:rsidRPr="005B7B31">
        <w:t>nde yürürlüğe girer.</w:t>
      </w:r>
    </w:p>
    <w:p w:rsidR="00E80DAC" w:rsidRPr="005B7B31" w:rsidRDefault="00E80DAC" w:rsidP="005B7B31">
      <w:pPr>
        <w:spacing w:line="264" w:lineRule="auto"/>
        <w:ind w:firstLine="708"/>
        <w:jc w:val="both"/>
      </w:pPr>
      <w:r w:rsidRPr="005B7B31">
        <w:rPr>
          <w:b/>
          <w:bCs/>
          <w:color w:val="1F2D36"/>
        </w:rPr>
        <w:t>Yürütme</w:t>
      </w:r>
    </w:p>
    <w:p w:rsidR="00E80DAC" w:rsidRPr="005B7B31" w:rsidRDefault="00FD3F61" w:rsidP="005B7B31">
      <w:pPr>
        <w:spacing w:line="264" w:lineRule="auto"/>
        <w:ind w:firstLine="708"/>
        <w:jc w:val="both"/>
        <w:rPr>
          <w:color w:val="1F2D36"/>
        </w:rPr>
      </w:pPr>
      <w:r w:rsidRPr="005B7B31">
        <w:rPr>
          <w:b/>
          <w:bCs/>
          <w:color w:val="1F2D36"/>
        </w:rPr>
        <w:t>MADDE</w:t>
      </w:r>
      <w:r w:rsidR="00D50165" w:rsidRPr="005B7B31">
        <w:rPr>
          <w:b/>
          <w:bCs/>
          <w:color w:val="1F2D36"/>
        </w:rPr>
        <w:t xml:space="preserve"> 30</w:t>
      </w:r>
      <w:r w:rsidR="00E80DAC" w:rsidRPr="005B7B31">
        <w:rPr>
          <w:b/>
          <w:bCs/>
          <w:color w:val="1F2D36"/>
        </w:rPr>
        <w:t>-</w:t>
      </w:r>
      <w:r w:rsidRPr="005B7B31">
        <w:rPr>
          <w:b/>
          <w:bCs/>
          <w:color w:val="1F2D36"/>
        </w:rPr>
        <w:t xml:space="preserve"> </w:t>
      </w:r>
      <w:r w:rsidRPr="005B7B31">
        <w:rPr>
          <w:bCs/>
          <w:color w:val="1F2D36"/>
        </w:rPr>
        <w:t>(1)</w:t>
      </w:r>
      <w:r w:rsidRPr="005B7B31">
        <w:rPr>
          <w:b/>
          <w:bCs/>
          <w:color w:val="1F2D36"/>
        </w:rPr>
        <w:t xml:space="preserve"> </w:t>
      </w:r>
      <w:r w:rsidRPr="005B7B31">
        <w:rPr>
          <w:color w:val="1F2D36"/>
        </w:rPr>
        <w:t>Bu T</w:t>
      </w:r>
      <w:r w:rsidR="00E80DAC" w:rsidRPr="005B7B31">
        <w:rPr>
          <w:color w:val="1F2D36"/>
        </w:rPr>
        <w:t xml:space="preserve">alimatı Türkiye </w:t>
      </w:r>
      <w:proofErr w:type="spellStart"/>
      <w:r w:rsidR="00E80DAC" w:rsidRPr="005B7B31">
        <w:rPr>
          <w:color w:val="1F2D36"/>
        </w:rPr>
        <w:t>Taekwondo</w:t>
      </w:r>
      <w:proofErr w:type="spellEnd"/>
      <w:r w:rsidR="00E80DAC" w:rsidRPr="005B7B31">
        <w:rPr>
          <w:color w:val="1F2D36"/>
        </w:rPr>
        <w:t xml:space="preserve"> Federasyonu Başkanı yürütür.</w:t>
      </w:r>
    </w:p>
    <w:p w:rsidR="00E80DAC" w:rsidRPr="005B7B31" w:rsidRDefault="005A2F8D" w:rsidP="005B7B31">
      <w:pPr>
        <w:spacing w:line="264" w:lineRule="auto"/>
        <w:jc w:val="center"/>
      </w:pPr>
      <w:r w:rsidRPr="005B7B31">
        <w:lastRenderedPageBreak/>
        <w:t>Ek</w:t>
      </w:r>
      <w:r w:rsidR="00D50165" w:rsidRPr="005B7B31">
        <w:t>-1</w:t>
      </w:r>
    </w:p>
    <w:p w:rsidR="00E80DAC" w:rsidRPr="005B7B31" w:rsidRDefault="00E80DAC" w:rsidP="005B7B31">
      <w:pPr>
        <w:spacing w:line="264" w:lineRule="auto"/>
        <w:jc w:val="center"/>
        <w:rPr>
          <w:bCs/>
          <w:color w:val="1F2D36"/>
        </w:rPr>
      </w:pPr>
      <w:r w:rsidRPr="005B7B31">
        <w:rPr>
          <w:bCs/>
          <w:color w:val="1F2D36"/>
        </w:rPr>
        <w:t>ANTRENÖR EĞİTİM PROGRAMI</w:t>
      </w:r>
    </w:p>
    <w:p w:rsidR="00E80DAC" w:rsidRPr="005B7B31" w:rsidRDefault="00E80DAC" w:rsidP="005B7B31">
      <w:pPr>
        <w:spacing w:line="264" w:lineRule="auto"/>
        <w:rPr>
          <w:bCs/>
        </w:rPr>
      </w:pPr>
    </w:p>
    <w:tbl>
      <w:tblPr>
        <w:tblW w:w="8765" w:type="dxa"/>
        <w:jc w:val="center"/>
        <w:tblCellMar>
          <w:left w:w="0" w:type="dxa"/>
          <w:right w:w="0" w:type="dxa"/>
        </w:tblCellMar>
        <w:tblLook w:val="0000"/>
      </w:tblPr>
      <w:tblGrid>
        <w:gridCol w:w="2665"/>
        <w:gridCol w:w="1220"/>
        <w:gridCol w:w="1220"/>
        <w:gridCol w:w="1220"/>
        <w:gridCol w:w="1220"/>
        <w:gridCol w:w="1220"/>
      </w:tblGrid>
      <w:tr w:rsidR="00E80DAC" w:rsidRPr="005B7B31" w:rsidTr="007B579B">
        <w:trPr>
          <w:trHeight w:val="564"/>
          <w:jc w:val="center"/>
        </w:trPr>
        <w:tc>
          <w:tcPr>
            <w:tcW w:w="2665" w:type="dxa"/>
            <w:tcBorders>
              <w:top w:val="single" w:sz="12" w:space="0" w:color="auto"/>
              <w:left w:val="single" w:sz="12" w:space="0" w:color="auto"/>
              <w:bottom w:val="single" w:sz="8" w:space="0" w:color="auto"/>
              <w:right w:val="single" w:sz="4" w:space="0" w:color="auto"/>
            </w:tcBorders>
            <w:shd w:val="clear" w:color="auto" w:fill="auto"/>
            <w:tcMar>
              <w:top w:w="0" w:type="dxa"/>
              <w:left w:w="70" w:type="dxa"/>
              <w:bottom w:w="0" w:type="dxa"/>
              <w:right w:w="70" w:type="dxa"/>
            </w:tcMar>
            <w:vAlign w:val="center"/>
          </w:tcPr>
          <w:p w:rsidR="00E80DAC" w:rsidRPr="005B7B31" w:rsidRDefault="00E80DAC" w:rsidP="005B7B31">
            <w:pPr>
              <w:spacing w:line="264" w:lineRule="auto"/>
              <w:rPr>
                <w:bCs/>
              </w:rPr>
            </w:pPr>
            <w:r w:rsidRPr="005B7B31">
              <w:rPr>
                <w:bCs/>
              </w:rPr>
              <w:t>DERSİN ADI</w:t>
            </w:r>
          </w:p>
        </w:tc>
        <w:tc>
          <w:tcPr>
            <w:tcW w:w="1220" w:type="dxa"/>
            <w:tcBorders>
              <w:top w:val="single" w:sz="12" w:space="0" w:color="auto"/>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rPr>
                <w:bCs/>
              </w:rPr>
              <w:t>I.</w:t>
            </w:r>
          </w:p>
          <w:p w:rsidR="00E80DAC" w:rsidRPr="005B7B31" w:rsidRDefault="00E80DAC" w:rsidP="005B7B31">
            <w:pPr>
              <w:spacing w:line="264" w:lineRule="auto"/>
            </w:pPr>
            <w:r w:rsidRPr="005B7B31">
              <w:rPr>
                <w:bCs/>
              </w:rPr>
              <w:t>KADEME</w:t>
            </w:r>
          </w:p>
        </w:tc>
        <w:tc>
          <w:tcPr>
            <w:tcW w:w="1220" w:type="dxa"/>
            <w:tcBorders>
              <w:top w:val="single" w:sz="12" w:space="0" w:color="auto"/>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rPr>
                <w:bCs/>
              </w:rPr>
              <w:t>II.</w:t>
            </w:r>
          </w:p>
          <w:p w:rsidR="00E80DAC" w:rsidRPr="005B7B31" w:rsidRDefault="00E80DAC" w:rsidP="005B7B31">
            <w:pPr>
              <w:spacing w:line="264" w:lineRule="auto"/>
            </w:pPr>
            <w:r w:rsidRPr="005B7B31">
              <w:rPr>
                <w:bCs/>
              </w:rPr>
              <w:t>KADEME</w:t>
            </w:r>
          </w:p>
        </w:tc>
        <w:tc>
          <w:tcPr>
            <w:tcW w:w="1220" w:type="dxa"/>
            <w:tcBorders>
              <w:top w:val="single" w:sz="12" w:space="0" w:color="auto"/>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rPr>
                <w:bCs/>
              </w:rPr>
              <w:t>III.</w:t>
            </w:r>
          </w:p>
          <w:p w:rsidR="00E80DAC" w:rsidRPr="005B7B31" w:rsidRDefault="00E80DAC" w:rsidP="005B7B31">
            <w:pPr>
              <w:spacing w:line="264" w:lineRule="auto"/>
            </w:pPr>
            <w:r w:rsidRPr="005B7B31">
              <w:rPr>
                <w:bCs/>
              </w:rPr>
              <w:t>KADEME</w:t>
            </w:r>
          </w:p>
        </w:tc>
        <w:tc>
          <w:tcPr>
            <w:tcW w:w="1220" w:type="dxa"/>
            <w:tcBorders>
              <w:top w:val="single" w:sz="12" w:space="0" w:color="auto"/>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rPr>
                <w:bCs/>
              </w:rPr>
              <w:t>IV.</w:t>
            </w:r>
          </w:p>
          <w:p w:rsidR="00E80DAC" w:rsidRPr="005B7B31" w:rsidRDefault="00E80DAC" w:rsidP="005B7B31">
            <w:pPr>
              <w:spacing w:line="264" w:lineRule="auto"/>
            </w:pPr>
            <w:r w:rsidRPr="005B7B31">
              <w:rPr>
                <w:bCs/>
              </w:rPr>
              <w:t>KADEME</w:t>
            </w:r>
          </w:p>
        </w:tc>
        <w:tc>
          <w:tcPr>
            <w:tcW w:w="1220" w:type="dxa"/>
            <w:tcBorders>
              <w:top w:val="single" w:sz="12" w:space="0" w:color="auto"/>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rPr>
                <w:bCs/>
              </w:rPr>
              <w:t>V.</w:t>
            </w:r>
          </w:p>
          <w:p w:rsidR="00E80DAC" w:rsidRPr="005B7B31" w:rsidRDefault="00E80DAC" w:rsidP="005B7B31">
            <w:pPr>
              <w:spacing w:line="264" w:lineRule="auto"/>
            </w:pPr>
            <w:r w:rsidRPr="005B7B31">
              <w:rPr>
                <w:bCs/>
              </w:rPr>
              <w:t>KADEME</w:t>
            </w:r>
          </w:p>
        </w:tc>
      </w:tr>
      <w:tr w:rsidR="00E80DAC" w:rsidRPr="005B7B31" w:rsidTr="007B579B">
        <w:trPr>
          <w:trHeight w:val="493"/>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vAlign w:val="center"/>
          </w:tcPr>
          <w:p w:rsidR="00E80DAC" w:rsidRPr="005B7B31" w:rsidRDefault="00E80DAC" w:rsidP="005B7B31">
            <w:pPr>
              <w:spacing w:line="264" w:lineRule="auto"/>
            </w:pPr>
            <w:r w:rsidRPr="005B7B31">
              <w:rPr>
                <w:bCs/>
              </w:rPr>
              <w:t>A.TEMEL EĞİTİM PROGRAMI</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80DAC" w:rsidRPr="005B7B31" w:rsidRDefault="00E80DAC" w:rsidP="005B7B31">
            <w:pPr>
              <w:spacing w:line="264" w:lineRule="auto"/>
            </w:pPr>
            <w:r w:rsidRPr="005B7B31">
              <w:rPr>
                <w:bCs/>
              </w:rPr>
              <w:t>SAAT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80DAC" w:rsidRPr="005B7B31" w:rsidRDefault="00E80DAC" w:rsidP="005B7B31">
            <w:pPr>
              <w:spacing w:line="264" w:lineRule="auto"/>
            </w:pPr>
            <w:r w:rsidRPr="005B7B31">
              <w:rPr>
                <w:bCs/>
              </w:rPr>
              <w:t>SAAT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80DAC" w:rsidRPr="005B7B31" w:rsidRDefault="00E80DAC" w:rsidP="005B7B31">
            <w:pPr>
              <w:spacing w:line="264" w:lineRule="auto"/>
            </w:pPr>
            <w:r w:rsidRPr="005B7B31">
              <w:rPr>
                <w:bCs/>
              </w:rPr>
              <w:t>SAAT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80DAC" w:rsidRPr="005B7B31" w:rsidRDefault="00E80DAC" w:rsidP="005B7B31">
            <w:pPr>
              <w:spacing w:line="264" w:lineRule="auto"/>
            </w:pPr>
            <w:r w:rsidRPr="005B7B31">
              <w:rPr>
                <w:bCs/>
              </w:rPr>
              <w:t>SAAT</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vAlign w:val="center"/>
          </w:tcPr>
          <w:p w:rsidR="00E80DAC" w:rsidRPr="005B7B31" w:rsidRDefault="00E80DAC" w:rsidP="005B7B31">
            <w:pPr>
              <w:spacing w:line="264" w:lineRule="auto"/>
            </w:pPr>
            <w:r w:rsidRPr="005B7B31">
              <w:rPr>
                <w:bCs/>
              </w:rPr>
              <w:t>SAAT</w:t>
            </w:r>
          </w:p>
        </w:tc>
      </w:tr>
      <w:tr w:rsidR="00E80DAC" w:rsidRPr="005B7B31" w:rsidTr="007B579B">
        <w:trPr>
          <w:trHeight w:val="281"/>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SPOR ANATOMİSİ</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6</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6</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w:t>
            </w:r>
          </w:p>
        </w:tc>
      </w:tr>
      <w:tr w:rsidR="00E80DAC" w:rsidRPr="005B7B31" w:rsidTr="007B579B">
        <w:trPr>
          <w:trHeight w:val="285"/>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SPOR FİZYOLOJİSİ</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8</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6</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20 (Z)</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w:t>
            </w:r>
          </w:p>
        </w:tc>
      </w:tr>
      <w:tr w:rsidR="00E80DAC" w:rsidRPr="005B7B31" w:rsidTr="007B579B">
        <w:trPr>
          <w:trHeight w:val="321"/>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GENEL ANTRENMAN BİLGİSİ</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16</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20 (Z)</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r>
      <w:tr w:rsidR="00E80DAC" w:rsidRPr="005B7B31" w:rsidTr="007B579B">
        <w:trPr>
          <w:trHeight w:val="302"/>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 xml:space="preserve">SPOR  </w:t>
            </w:r>
          </w:p>
          <w:p w:rsidR="00E80DAC" w:rsidRPr="005B7B31" w:rsidRDefault="00E80DAC" w:rsidP="005B7B31">
            <w:pPr>
              <w:spacing w:line="264" w:lineRule="auto"/>
            </w:pPr>
            <w:r w:rsidRPr="005B7B31">
              <w:t>VE BESLENME</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r>
      <w:tr w:rsidR="00E80DAC" w:rsidRPr="005B7B31" w:rsidTr="007B579B">
        <w:trPr>
          <w:trHeight w:val="274"/>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SPOR SOSYOLOJİSİ</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w:t>
            </w:r>
          </w:p>
        </w:tc>
      </w:tr>
      <w:tr w:rsidR="00E80DAC" w:rsidRPr="005B7B31" w:rsidTr="007B579B">
        <w:trPr>
          <w:trHeight w:val="291"/>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SPOR PSİKOLOJİSİ</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6</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8</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10 (Z)</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10 (Z)</w:t>
            </w:r>
          </w:p>
        </w:tc>
      </w:tr>
      <w:tr w:rsidR="00E80DAC" w:rsidRPr="005B7B31" w:rsidTr="007B579B">
        <w:trPr>
          <w:trHeight w:val="229"/>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SPORDA YÖNETİM VE ORGANİZASYON</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2</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2</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5 (Z)</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5 (Z)</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5 (Z)</w:t>
            </w:r>
          </w:p>
        </w:tc>
      </w:tr>
      <w:tr w:rsidR="00E80DAC" w:rsidRPr="005B7B31" w:rsidTr="007B579B">
        <w:trPr>
          <w:trHeight w:val="244"/>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SPORCU SAĞLIĞI</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2</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w:t>
            </w:r>
          </w:p>
        </w:tc>
      </w:tr>
      <w:tr w:rsidR="00E80DAC" w:rsidRPr="005B7B31" w:rsidTr="007B579B">
        <w:trPr>
          <w:trHeight w:val="244"/>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BİOMEKANİK</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10 (S)</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10 (S)</w:t>
            </w:r>
          </w:p>
        </w:tc>
      </w:tr>
      <w:tr w:rsidR="00E80DAC" w:rsidRPr="005B7B31" w:rsidTr="007B579B">
        <w:trPr>
          <w:trHeight w:val="229"/>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SPORDA ÖĞRETİM YÖNTEMLERİ</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r>
      <w:tr w:rsidR="00E80DAC" w:rsidRPr="005B7B31" w:rsidTr="007B579B">
        <w:trPr>
          <w:trHeight w:val="489"/>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SPORDA GENEL TEKNİK TAKTİK ÖĞRETİM İLKELERİ</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 (S)</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r>
      <w:tr w:rsidR="00E80DAC" w:rsidRPr="005B7B31" w:rsidTr="007B579B">
        <w:trPr>
          <w:trHeight w:val="202"/>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BECERİ ÖĞRENİMİ</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2(Z)</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w:t>
            </w:r>
          </w:p>
        </w:tc>
      </w:tr>
      <w:tr w:rsidR="00E80DAC" w:rsidRPr="005B7B31" w:rsidTr="007B579B">
        <w:trPr>
          <w:trHeight w:val="473"/>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PSİKOMOTOR GELİŞİM</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6</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8</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r>
      <w:tr w:rsidR="00E80DAC" w:rsidRPr="005B7B31" w:rsidTr="007B579B">
        <w:trPr>
          <w:trHeight w:val="489"/>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SPORDA PSİKOLOJİK YARDIM BECERİLERİ</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 (S)</w:t>
            </w:r>
          </w:p>
        </w:tc>
      </w:tr>
      <w:tr w:rsidR="00E80DAC" w:rsidRPr="005B7B31" w:rsidTr="007B579B">
        <w:trPr>
          <w:trHeight w:val="398"/>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SPORDA ÖLÇME VE DEĞERLENDİRME</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2</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2</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r>
      <w:tr w:rsidR="00E80DAC" w:rsidRPr="005B7B31" w:rsidTr="007B579B">
        <w:trPr>
          <w:trHeight w:val="398"/>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SPORUN SOSYAL PSİKOLOJİSİ</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 (S)</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r>
      <w:tr w:rsidR="00E80DAC" w:rsidRPr="005B7B31" w:rsidTr="007B579B">
        <w:trPr>
          <w:trHeight w:val="398"/>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SPORDA ZİHİNSEL ANTRENMAN TEKNİKLERİ</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 (S)</w:t>
            </w:r>
          </w:p>
        </w:tc>
      </w:tr>
      <w:tr w:rsidR="00E80DAC" w:rsidRPr="005B7B31" w:rsidTr="007B579B">
        <w:trPr>
          <w:trHeight w:val="398"/>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YETENEK SEÇİMİ VE İLKELERİ</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2</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 (S)</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 (S)</w:t>
            </w:r>
          </w:p>
        </w:tc>
      </w:tr>
      <w:tr w:rsidR="00E80DAC" w:rsidRPr="005B7B31" w:rsidTr="007B579B">
        <w:trPr>
          <w:trHeight w:val="229"/>
          <w:jc w:val="center"/>
        </w:trPr>
        <w:tc>
          <w:tcPr>
            <w:tcW w:w="2665" w:type="dxa"/>
            <w:tcBorders>
              <w:top w:val="nil"/>
              <w:left w:val="single" w:sz="12"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MÜSABAKA ANALİZLERİ VE İSTATİSTİK</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 (S)</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r>
      <w:tr w:rsidR="00E80DAC" w:rsidRPr="005B7B31" w:rsidTr="007B579B">
        <w:trPr>
          <w:trHeight w:val="375"/>
          <w:jc w:val="center"/>
        </w:trPr>
        <w:tc>
          <w:tcPr>
            <w:tcW w:w="2665"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MOTİVASYON TEKNİKLERİ VE HEDEF BELİRLEME</w:t>
            </w:r>
          </w:p>
        </w:tc>
        <w:tc>
          <w:tcPr>
            <w:tcW w:w="1220" w:type="dxa"/>
            <w:tcBorders>
              <w:top w:val="nil"/>
              <w:left w:val="nil"/>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single" w:sz="4"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single" w:sz="4" w:space="0" w:color="auto"/>
              <w:bottom w:val="single" w:sz="8" w:space="0" w:color="auto"/>
              <w:right w:val="single" w:sz="4"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 (S)</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r>
      <w:tr w:rsidR="00E80DAC" w:rsidRPr="005B7B31" w:rsidTr="007B579B">
        <w:trPr>
          <w:trHeight w:val="684"/>
          <w:jc w:val="center"/>
        </w:trPr>
        <w:tc>
          <w:tcPr>
            <w:tcW w:w="2665" w:type="dxa"/>
            <w:tcBorders>
              <w:top w:val="single" w:sz="4" w:space="0" w:color="auto"/>
              <w:left w:val="single" w:sz="12" w:space="0" w:color="auto"/>
              <w:bottom w:val="single" w:sz="4"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lastRenderedPageBreak/>
              <w:t>BESLENME KAYNAKLI</w:t>
            </w:r>
          </w:p>
          <w:p w:rsidR="00E80DAC" w:rsidRPr="005B7B31" w:rsidRDefault="00E80DAC" w:rsidP="005B7B31">
            <w:pPr>
              <w:spacing w:line="264" w:lineRule="auto"/>
            </w:pPr>
            <w:r w:rsidRPr="005B7B31">
              <w:t>ERGOJENİK YARDIM</w:t>
            </w:r>
          </w:p>
        </w:tc>
        <w:tc>
          <w:tcPr>
            <w:tcW w:w="1220"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 (S)</w:t>
            </w:r>
          </w:p>
        </w:tc>
        <w:tc>
          <w:tcPr>
            <w:tcW w:w="1220" w:type="dxa"/>
            <w:tcBorders>
              <w:top w:val="single" w:sz="4" w:space="0" w:color="auto"/>
              <w:left w:val="nil"/>
              <w:bottom w:val="single" w:sz="4"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 (S)</w:t>
            </w:r>
          </w:p>
        </w:tc>
      </w:tr>
      <w:tr w:rsidR="00E80DAC" w:rsidRPr="005B7B31" w:rsidTr="007B579B">
        <w:trPr>
          <w:trHeight w:val="244"/>
          <w:jc w:val="center"/>
        </w:trPr>
        <w:tc>
          <w:tcPr>
            <w:tcW w:w="2665" w:type="dxa"/>
            <w:tcBorders>
              <w:top w:val="single" w:sz="4" w:space="0" w:color="auto"/>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SPOR PAZARLAMASI</w:t>
            </w:r>
          </w:p>
        </w:tc>
        <w:tc>
          <w:tcPr>
            <w:tcW w:w="1220"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single" w:sz="4" w:space="0" w:color="auto"/>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 (S)</w:t>
            </w:r>
          </w:p>
        </w:tc>
      </w:tr>
      <w:tr w:rsidR="00E80DAC" w:rsidRPr="005B7B31" w:rsidTr="007B579B">
        <w:trPr>
          <w:trHeight w:val="644"/>
          <w:jc w:val="center"/>
        </w:trPr>
        <w:tc>
          <w:tcPr>
            <w:tcW w:w="2665"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ANTRENÖRLÜK EĞİTİMİ VE İLKELERİ</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 (S)</w:t>
            </w:r>
          </w:p>
        </w:tc>
        <w:tc>
          <w:tcPr>
            <w:tcW w:w="1220"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r>
      <w:tr w:rsidR="00E80DAC" w:rsidRPr="005B7B31" w:rsidTr="007B579B">
        <w:trPr>
          <w:trHeight w:val="686"/>
          <w:jc w:val="center"/>
        </w:trPr>
        <w:tc>
          <w:tcPr>
            <w:tcW w:w="266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rPr>
                <w:bCs/>
                <w:i/>
                <w:iCs/>
              </w:rPr>
            </w:pPr>
            <w:r w:rsidRPr="005B7B31">
              <w:rPr>
                <w:bCs/>
              </w:rPr>
              <w:t>B.ÖZEL EĞİTİM PROGRAMI</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tc>
      </w:tr>
      <w:tr w:rsidR="00E80DAC" w:rsidRPr="005B7B31" w:rsidTr="007B579B">
        <w:trPr>
          <w:trHeight w:val="489"/>
          <w:jc w:val="center"/>
        </w:trPr>
        <w:tc>
          <w:tcPr>
            <w:tcW w:w="266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ÜST DÜZEY ANTRENMAN PLANLANMASI VE PROGRAMLANMASI</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20 (Z)</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r>
      <w:tr w:rsidR="00E80DAC" w:rsidRPr="005B7B31" w:rsidTr="007B579B">
        <w:trPr>
          <w:trHeight w:val="489"/>
          <w:jc w:val="center"/>
        </w:trPr>
        <w:tc>
          <w:tcPr>
            <w:tcW w:w="266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ÖZEL KONDİSYON ANTRENMANI VE METODLARI</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 (S)</w:t>
            </w:r>
          </w:p>
        </w:tc>
      </w:tr>
      <w:tr w:rsidR="00E80DAC" w:rsidRPr="005B7B31" w:rsidTr="007B579B">
        <w:trPr>
          <w:trHeight w:val="229"/>
          <w:jc w:val="center"/>
        </w:trPr>
        <w:tc>
          <w:tcPr>
            <w:tcW w:w="266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MÜSABAKA YÖNETİMİ VE İLKELERİ</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 (S)</w:t>
            </w:r>
          </w:p>
        </w:tc>
      </w:tr>
      <w:tr w:rsidR="00E80DAC" w:rsidRPr="005B7B31" w:rsidTr="007B579B">
        <w:trPr>
          <w:trHeight w:val="489"/>
          <w:jc w:val="center"/>
        </w:trPr>
        <w:tc>
          <w:tcPr>
            <w:tcW w:w="266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ANTRENÖRLÜK UYGULAMASINDA YENİ ARAYIŞ VE GELİŞMELER</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 (Z)</w:t>
            </w:r>
          </w:p>
        </w:tc>
      </w:tr>
      <w:tr w:rsidR="00E80DAC" w:rsidRPr="005B7B31" w:rsidTr="007B579B">
        <w:trPr>
          <w:trHeight w:val="413"/>
          <w:jc w:val="center"/>
        </w:trPr>
        <w:tc>
          <w:tcPr>
            <w:tcW w:w="266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ÖZEL ANTRENMAN BİLGİSİ</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10</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12</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20 (Z)</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20 (Z)</w:t>
            </w:r>
          </w:p>
        </w:tc>
      </w:tr>
      <w:tr w:rsidR="00E80DAC" w:rsidRPr="005B7B31" w:rsidTr="007B579B">
        <w:trPr>
          <w:trHeight w:val="244"/>
          <w:jc w:val="center"/>
        </w:trPr>
        <w:tc>
          <w:tcPr>
            <w:tcW w:w="266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SPOR DALI GÖZLEM VE DEĞERLENDİRME</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4</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r>
      <w:tr w:rsidR="00E80DAC" w:rsidRPr="005B7B31" w:rsidTr="007B579B">
        <w:trPr>
          <w:trHeight w:val="229"/>
          <w:jc w:val="center"/>
        </w:trPr>
        <w:tc>
          <w:tcPr>
            <w:tcW w:w="266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SPOR DALI OYUN KURALLARI</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2</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r>
      <w:tr w:rsidR="00E80DAC" w:rsidRPr="005B7B31" w:rsidTr="007B579B">
        <w:trPr>
          <w:trHeight w:val="244"/>
          <w:jc w:val="center"/>
        </w:trPr>
        <w:tc>
          <w:tcPr>
            <w:tcW w:w="266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SPOR DALI TEKNİK TAKTİK</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32</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50</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50</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r>
      <w:tr w:rsidR="00E80DAC" w:rsidRPr="005B7B31" w:rsidTr="007B579B">
        <w:trPr>
          <w:trHeight w:val="244"/>
          <w:jc w:val="center"/>
        </w:trPr>
        <w:tc>
          <w:tcPr>
            <w:tcW w:w="266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ÜST DÜZEY TEKNİK ANTRENMAN</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20 (Z)</w:t>
            </w:r>
          </w:p>
        </w:tc>
      </w:tr>
      <w:tr w:rsidR="00E80DAC" w:rsidRPr="005B7B31" w:rsidTr="007B579B">
        <w:trPr>
          <w:trHeight w:val="229"/>
          <w:jc w:val="center"/>
        </w:trPr>
        <w:tc>
          <w:tcPr>
            <w:tcW w:w="266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ÜST DÜZEY TAKTİK ANTRENMAN</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30 (Z)</w:t>
            </w:r>
          </w:p>
        </w:tc>
      </w:tr>
      <w:tr w:rsidR="00E80DAC" w:rsidRPr="005B7B31" w:rsidTr="007B579B">
        <w:trPr>
          <w:trHeight w:val="244"/>
          <w:jc w:val="center"/>
        </w:trPr>
        <w:tc>
          <w:tcPr>
            <w:tcW w:w="266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ÜST DÜZEY TEKNİK TAKTİK</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60 (Z)</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p>
          <w:p w:rsidR="00E80DAC" w:rsidRPr="005B7B31" w:rsidRDefault="00E80DAC" w:rsidP="005B7B31">
            <w:pPr>
              <w:spacing w:line="264" w:lineRule="auto"/>
            </w:pPr>
            <w:r w:rsidRPr="005B7B31">
              <w:t>-</w:t>
            </w:r>
          </w:p>
        </w:tc>
      </w:tr>
      <w:tr w:rsidR="00E80DAC" w:rsidRPr="005B7B31" w:rsidTr="007B579B">
        <w:trPr>
          <w:trHeight w:val="229"/>
          <w:jc w:val="center"/>
        </w:trPr>
        <w:tc>
          <w:tcPr>
            <w:tcW w:w="266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KURS BİTİRME PROJESİ</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w:t>
            </w:r>
          </w:p>
        </w:tc>
        <w:tc>
          <w:tcPr>
            <w:tcW w:w="12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80DAC" w:rsidRPr="005B7B31" w:rsidRDefault="00E80DAC" w:rsidP="005B7B31">
            <w:pPr>
              <w:spacing w:line="264" w:lineRule="auto"/>
            </w:pPr>
            <w:r w:rsidRPr="005B7B31">
              <w:t>P</w:t>
            </w:r>
          </w:p>
          <w:p w:rsidR="00E80DAC" w:rsidRPr="005B7B31" w:rsidRDefault="00E80DAC" w:rsidP="005B7B31">
            <w:pPr>
              <w:spacing w:line="264" w:lineRule="auto"/>
            </w:pPr>
          </w:p>
        </w:tc>
        <w:tc>
          <w:tcPr>
            <w:tcW w:w="0" w:type="auto"/>
            <w:tcBorders>
              <w:bottom w:val="single" w:sz="4" w:space="0" w:color="auto"/>
              <w:right w:val="single" w:sz="4" w:space="0" w:color="auto"/>
            </w:tcBorders>
            <w:shd w:val="clear" w:color="auto" w:fill="auto"/>
            <w:vAlign w:val="center"/>
          </w:tcPr>
          <w:p w:rsidR="00E80DAC" w:rsidRPr="005B7B31" w:rsidRDefault="00E80DAC" w:rsidP="005B7B31">
            <w:pPr>
              <w:spacing w:line="264" w:lineRule="auto"/>
            </w:pPr>
          </w:p>
        </w:tc>
      </w:tr>
    </w:tbl>
    <w:p w:rsidR="00E80DAC" w:rsidRPr="005B7B31" w:rsidRDefault="00E80DAC" w:rsidP="005B7B31">
      <w:pPr>
        <w:spacing w:line="264" w:lineRule="auto"/>
      </w:pPr>
    </w:p>
    <w:p w:rsidR="00E80DAC" w:rsidRPr="005B7B31" w:rsidRDefault="00D50165" w:rsidP="005B7B31">
      <w:pPr>
        <w:spacing w:line="264" w:lineRule="auto"/>
      </w:pPr>
      <w:r w:rsidRPr="005B7B31">
        <w:t xml:space="preserve">  Z=</w:t>
      </w:r>
      <w:r w:rsidR="00E80DAC" w:rsidRPr="005B7B31">
        <w:t>Zorunlu Dersler</w:t>
      </w:r>
    </w:p>
    <w:p w:rsidR="00E80DAC" w:rsidRPr="005B7B31" w:rsidRDefault="00D50165" w:rsidP="005B7B31">
      <w:pPr>
        <w:spacing w:line="264" w:lineRule="auto"/>
      </w:pPr>
      <w:r w:rsidRPr="005B7B31">
        <w:t xml:space="preserve">  S=</w:t>
      </w:r>
      <w:r w:rsidR="00E80DAC" w:rsidRPr="005B7B31">
        <w:t>Seçmeli Dersler</w:t>
      </w:r>
    </w:p>
    <w:p w:rsidR="007B579B" w:rsidRPr="005B7B31" w:rsidRDefault="00E80DAC" w:rsidP="005B7B31">
      <w:pPr>
        <w:spacing w:line="264" w:lineRule="auto"/>
      </w:pPr>
      <w:r w:rsidRPr="005B7B31">
        <w:tab/>
      </w:r>
      <w:r w:rsidRPr="005B7B31">
        <w:tab/>
      </w:r>
      <w:r w:rsidRPr="005B7B31">
        <w:tab/>
      </w:r>
      <w:r w:rsidRPr="005B7B31">
        <w:tab/>
      </w:r>
      <w:r w:rsidRPr="005B7B31">
        <w:tab/>
      </w:r>
      <w:r w:rsidRPr="005B7B31">
        <w:tab/>
      </w:r>
      <w:r w:rsidRPr="005B7B31">
        <w:tab/>
      </w:r>
      <w:r w:rsidRPr="005B7B31">
        <w:tab/>
      </w:r>
      <w:r w:rsidRPr="005B7B31">
        <w:tab/>
      </w:r>
      <w:r w:rsidRPr="005B7B31">
        <w:tab/>
      </w:r>
      <w:r w:rsidRPr="005B7B31">
        <w:tab/>
      </w:r>
      <w:r w:rsidRPr="005B7B31">
        <w:tab/>
      </w:r>
    </w:p>
    <w:sectPr w:rsidR="007B579B" w:rsidRPr="005B7B31" w:rsidSect="0094616C">
      <w:footerReference w:type="default" r:id="rId8"/>
      <w:pgSz w:w="11906" w:h="16838" w:code="9"/>
      <w:pgMar w:top="1417" w:right="1417" w:bottom="1417" w:left="1417" w:header="71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AF7" w:rsidRDefault="00D93AF7">
      <w:r>
        <w:separator/>
      </w:r>
    </w:p>
  </w:endnote>
  <w:endnote w:type="continuationSeparator" w:id="0">
    <w:p w:rsidR="00D93AF7" w:rsidRDefault="00D93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670599"/>
      <w:docPartObj>
        <w:docPartGallery w:val="Page Numbers (Bottom of Page)"/>
        <w:docPartUnique/>
      </w:docPartObj>
    </w:sdtPr>
    <w:sdtContent>
      <w:p w:rsidR="00CB7A92" w:rsidRDefault="00DB781C">
        <w:pPr>
          <w:pStyle w:val="Altbilgi"/>
          <w:jc w:val="center"/>
        </w:pPr>
        <w:r>
          <w:fldChar w:fldCharType="begin"/>
        </w:r>
        <w:r w:rsidR="00CB7A92">
          <w:instrText>PAGE   \* MERGEFORMAT</w:instrText>
        </w:r>
        <w:r>
          <w:fldChar w:fldCharType="separate"/>
        </w:r>
        <w:r w:rsidR="00075D57">
          <w:rPr>
            <w:noProof/>
          </w:rPr>
          <w:t>8</w:t>
        </w:r>
        <w:r>
          <w:fldChar w:fldCharType="end"/>
        </w:r>
      </w:p>
    </w:sdtContent>
  </w:sdt>
  <w:p w:rsidR="00CB7A92" w:rsidRDefault="00CB7A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AF7" w:rsidRDefault="00D93AF7">
      <w:r>
        <w:separator/>
      </w:r>
    </w:p>
  </w:footnote>
  <w:footnote w:type="continuationSeparator" w:id="0">
    <w:p w:rsidR="00D93AF7" w:rsidRDefault="00D93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475"/>
    <w:multiLevelType w:val="hybridMultilevel"/>
    <w:tmpl w:val="22821764"/>
    <w:lvl w:ilvl="0" w:tplc="481A6166">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8CD2BC8"/>
    <w:multiLevelType w:val="hybridMultilevel"/>
    <w:tmpl w:val="99DC1C00"/>
    <w:lvl w:ilvl="0" w:tplc="FE5CB6A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56B2929"/>
    <w:multiLevelType w:val="multilevel"/>
    <w:tmpl w:val="9E82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F0C8E"/>
    <w:multiLevelType w:val="hybridMultilevel"/>
    <w:tmpl w:val="EA6A9B50"/>
    <w:lvl w:ilvl="0" w:tplc="3BE8B764">
      <w:start w:val="4"/>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4">
    <w:nsid w:val="2F3364B6"/>
    <w:multiLevelType w:val="hybridMultilevel"/>
    <w:tmpl w:val="57C24928"/>
    <w:lvl w:ilvl="0" w:tplc="F3744654">
      <w:start w:val="7"/>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EB021B1"/>
    <w:multiLevelType w:val="hybridMultilevel"/>
    <w:tmpl w:val="BD4E1202"/>
    <w:lvl w:ilvl="0" w:tplc="E68AFAB6">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FE56AFB"/>
    <w:multiLevelType w:val="hybridMultilevel"/>
    <w:tmpl w:val="6B60A514"/>
    <w:lvl w:ilvl="0" w:tplc="0474195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E7C3612"/>
    <w:multiLevelType w:val="hybridMultilevel"/>
    <w:tmpl w:val="0974148C"/>
    <w:lvl w:ilvl="0" w:tplc="B5BC89CC">
      <w:start w:val="1"/>
      <w:numFmt w:val="decimal"/>
      <w:lvlText w:val="%1-"/>
      <w:lvlJc w:val="left"/>
      <w:pPr>
        <w:tabs>
          <w:tab w:val="num" w:pos="1070"/>
        </w:tabs>
        <w:ind w:left="1070" w:hanging="360"/>
      </w:pPr>
      <w:rPr>
        <w:rFonts w:hint="default"/>
        <w:b w:val="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534951F8"/>
    <w:multiLevelType w:val="hybridMultilevel"/>
    <w:tmpl w:val="D0C81F26"/>
    <w:lvl w:ilvl="0" w:tplc="4B94CEA2">
      <w:start w:val="5"/>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nsid w:val="70524C2B"/>
    <w:multiLevelType w:val="hybridMultilevel"/>
    <w:tmpl w:val="1074988A"/>
    <w:lvl w:ilvl="0" w:tplc="6D2480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9"/>
  </w:num>
  <w:num w:numId="3">
    <w:abstractNumId w:val="6"/>
  </w:num>
  <w:num w:numId="4">
    <w:abstractNumId w:val="4"/>
  </w:num>
  <w:num w:numId="5">
    <w:abstractNumId w:val="2"/>
  </w:num>
  <w:num w:numId="6">
    <w:abstractNumId w:val="5"/>
  </w:num>
  <w:num w:numId="7">
    <w:abstractNumId w:val="3"/>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E80DAC"/>
    <w:rsid w:val="00052F59"/>
    <w:rsid w:val="00075D57"/>
    <w:rsid w:val="00132903"/>
    <w:rsid w:val="0013325E"/>
    <w:rsid w:val="00177702"/>
    <w:rsid w:val="001A3973"/>
    <w:rsid w:val="001A6E0C"/>
    <w:rsid w:val="001C73F6"/>
    <w:rsid w:val="001D5B08"/>
    <w:rsid w:val="00234C5B"/>
    <w:rsid w:val="002B75A6"/>
    <w:rsid w:val="003425CF"/>
    <w:rsid w:val="0034364C"/>
    <w:rsid w:val="00356475"/>
    <w:rsid w:val="00362B1B"/>
    <w:rsid w:val="003C46A7"/>
    <w:rsid w:val="003D5AA6"/>
    <w:rsid w:val="0040740C"/>
    <w:rsid w:val="00431FBE"/>
    <w:rsid w:val="00443CEC"/>
    <w:rsid w:val="004571A2"/>
    <w:rsid w:val="004C100C"/>
    <w:rsid w:val="004F5044"/>
    <w:rsid w:val="00512303"/>
    <w:rsid w:val="00546CBC"/>
    <w:rsid w:val="0058247C"/>
    <w:rsid w:val="005A2A1E"/>
    <w:rsid w:val="005A2F8D"/>
    <w:rsid w:val="005A6EE0"/>
    <w:rsid w:val="005B7B31"/>
    <w:rsid w:val="00612790"/>
    <w:rsid w:val="00620490"/>
    <w:rsid w:val="00665466"/>
    <w:rsid w:val="00683049"/>
    <w:rsid w:val="00704EBD"/>
    <w:rsid w:val="00722608"/>
    <w:rsid w:val="00760313"/>
    <w:rsid w:val="00763844"/>
    <w:rsid w:val="00784A35"/>
    <w:rsid w:val="007867EB"/>
    <w:rsid w:val="00791C96"/>
    <w:rsid w:val="007B579B"/>
    <w:rsid w:val="007D2DF8"/>
    <w:rsid w:val="007D62AE"/>
    <w:rsid w:val="00814E2D"/>
    <w:rsid w:val="00827DDE"/>
    <w:rsid w:val="008340E5"/>
    <w:rsid w:val="00881A6C"/>
    <w:rsid w:val="008D763A"/>
    <w:rsid w:val="00904801"/>
    <w:rsid w:val="0094616C"/>
    <w:rsid w:val="00990D11"/>
    <w:rsid w:val="009A5393"/>
    <w:rsid w:val="009D5137"/>
    <w:rsid w:val="009F43BD"/>
    <w:rsid w:val="00A73D66"/>
    <w:rsid w:val="00A81259"/>
    <w:rsid w:val="00AA17F7"/>
    <w:rsid w:val="00B150AC"/>
    <w:rsid w:val="00B76EEC"/>
    <w:rsid w:val="00B7734C"/>
    <w:rsid w:val="00BA25E6"/>
    <w:rsid w:val="00BF1FEA"/>
    <w:rsid w:val="00C719C2"/>
    <w:rsid w:val="00C9041E"/>
    <w:rsid w:val="00CB7A92"/>
    <w:rsid w:val="00D143A1"/>
    <w:rsid w:val="00D218C3"/>
    <w:rsid w:val="00D50165"/>
    <w:rsid w:val="00D64FC3"/>
    <w:rsid w:val="00D86BFA"/>
    <w:rsid w:val="00D93AF7"/>
    <w:rsid w:val="00DA2DAA"/>
    <w:rsid w:val="00DB781C"/>
    <w:rsid w:val="00E10764"/>
    <w:rsid w:val="00E13EA7"/>
    <w:rsid w:val="00E14951"/>
    <w:rsid w:val="00E664E9"/>
    <w:rsid w:val="00E80DAC"/>
    <w:rsid w:val="00E82909"/>
    <w:rsid w:val="00ED150A"/>
    <w:rsid w:val="00EF4609"/>
    <w:rsid w:val="00F00087"/>
    <w:rsid w:val="00F00353"/>
    <w:rsid w:val="00F1306D"/>
    <w:rsid w:val="00F335A4"/>
    <w:rsid w:val="00F37288"/>
    <w:rsid w:val="00F44689"/>
    <w:rsid w:val="00F55E4F"/>
    <w:rsid w:val="00FD3F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80DAC"/>
    <w:pPr>
      <w:tabs>
        <w:tab w:val="center" w:pos="4536"/>
        <w:tab w:val="right" w:pos="9072"/>
      </w:tabs>
    </w:pPr>
  </w:style>
  <w:style w:type="character" w:customStyle="1" w:styleId="stbilgiChar">
    <w:name w:val="Üstbilgi Char"/>
    <w:basedOn w:val="VarsaylanParagrafYazTipi"/>
    <w:link w:val="stbilgi"/>
    <w:rsid w:val="00E80D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80DAC"/>
    <w:rPr>
      <w:rFonts w:ascii="Tahoma" w:hAnsi="Tahoma" w:cs="Tahoma"/>
      <w:sz w:val="16"/>
      <w:szCs w:val="16"/>
    </w:rPr>
  </w:style>
  <w:style w:type="character" w:customStyle="1" w:styleId="BalonMetniChar">
    <w:name w:val="Balon Metni Char"/>
    <w:basedOn w:val="VarsaylanParagrafYazTipi"/>
    <w:link w:val="BalonMetni"/>
    <w:uiPriority w:val="99"/>
    <w:semiHidden/>
    <w:rsid w:val="00E80DAC"/>
    <w:rPr>
      <w:rFonts w:ascii="Tahoma" w:eastAsia="Times New Roman" w:hAnsi="Tahoma" w:cs="Tahoma"/>
      <w:sz w:val="16"/>
      <w:szCs w:val="16"/>
      <w:lang w:eastAsia="tr-TR"/>
    </w:rPr>
  </w:style>
  <w:style w:type="paragraph" w:styleId="ListeParagraf">
    <w:name w:val="List Paragraph"/>
    <w:basedOn w:val="Normal"/>
    <w:uiPriority w:val="34"/>
    <w:qFormat/>
    <w:rsid w:val="00D86BFA"/>
    <w:pPr>
      <w:ind w:left="720"/>
      <w:contextualSpacing/>
    </w:pPr>
  </w:style>
  <w:style w:type="paragraph" w:styleId="Altbilgi">
    <w:name w:val="footer"/>
    <w:basedOn w:val="Normal"/>
    <w:link w:val="AltbilgiChar"/>
    <w:uiPriority w:val="99"/>
    <w:unhideWhenUsed/>
    <w:rsid w:val="0094616C"/>
    <w:pPr>
      <w:tabs>
        <w:tab w:val="center" w:pos="4536"/>
        <w:tab w:val="right" w:pos="9072"/>
      </w:tabs>
    </w:pPr>
  </w:style>
  <w:style w:type="character" w:customStyle="1" w:styleId="AltbilgiChar">
    <w:name w:val="Altbilgi Char"/>
    <w:basedOn w:val="VarsaylanParagrafYazTipi"/>
    <w:link w:val="Altbilgi"/>
    <w:uiPriority w:val="99"/>
    <w:rsid w:val="0094616C"/>
    <w:rPr>
      <w:rFonts w:ascii="Times New Roman" w:eastAsia="Times New Roman" w:hAnsi="Times New Roman" w:cs="Times New Roman"/>
      <w:sz w:val="24"/>
      <w:szCs w:val="24"/>
      <w:lang w:eastAsia="tr-TR"/>
    </w:rPr>
  </w:style>
  <w:style w:type="paragraph" w:customStyle="1" w:styleId="3-normalyaz">
    <w:name w:val="3-normalyaz"/>
    <w:basedOn w:val="Normal"/>
    <w:rsid w:val="0013325E"/>
    <w:pPr>
      <w:spacing w:before="100" w:beforeAutospacing="1" w:after="100" w:afterAutospacing="1"/>
    </w:pPr>
  </w:style>
  <w:style w:type="paragraph" w:customStyle="1" w:styleId="paraf">
    <w:name w:val="paraf"/>
    <w:basedOn w:val="Normal"/>
    <w:rsid w:val="00784A35"/>
    <w:pPr>
      <w:spacing w:before="100" w:beforeAutospacing="1" w:after="100" w:afterAutospacing="1"/>
    </w:pPr>
  </w:style>
  <w:style w:type="character" w:styleId="Gl">
    <w:name w:val="Strong"/>
    <w:basedOn w:val="VarsaylanParagrafYazTipi"/>
    <w:uiPriority w:val="22"/>
    <w:qFormat/>
    <w:rsid w:val="00784A35"/>
    <w:rPr>
      <w:b/>
      <w:bCs/>
    </w:rPr>
  </w:style>
  <w:style w:type="character" w:customStyle="1" w:styleId="apple-converted-space">
    <w:name w:val="apple-converted-space"/>
    <w:basedOn w:val="VarsaylanParagrafYazTipi"/>
    <w:rsid w:val="00784A35"/>
  </w:style>
</w:styles>
</file>

<file path=word/webSettings.xml><?xml version="1.0" encoding="utf-8"?>
<w:webSettings xmlns:r="http://schemas.openxmlformats.org/officeDocument/2006/relationships" xmlns:w="http://schemas.openxmlformats.org/wordprocessingml/2006/main">
  <w:divs>
    <w:div w:id="1295453954">
      <w:bodyDiv w:val="1"/>
      <w:marLeft w:val="0"/>
      <w:marRight w:val="0"/>
      <w:marTop w:val="0"/>
      <w:marBottom w:val="0"/>
      <w:divBdr>
        <w:top w:val="none" w:sz="0" w:space="0" w:color="auto"/>
        <w:left w:val="none" w:sz="0" w:space="0" w:color="auto"/>
        <w:bottom w:val="none" w:sz="0" w:space="0" w:color="auto"/>
        <w:right w:val="none" w:sz="0" w:space="0" w:color="auto"/>
      </w:divBdr>
    </w:div>
    <w:div w:id="1547062961">
      <w:bodyDiv w:val="1"/>
      <w:marLeft w:val="0"/>
      <w:marRight w:val="0"/>
      <w:marTop w:val="0"/>
      <w:marBottom w:val="0"/>
      <w:divBdr>
        <w:top w:val="none" w:sz="0" w:space="0" w:color="auto"/>
        <w:left w:val="none" w:sz="0" w:space="0" w:color="auto"/>
        <w:bottom w:val="none" w:sz="0" w:space="0" w:color="auto"/>
        <w:right w:val="none" w:sz="0" w:space="0" w:color="auto"/>
      </w:divBdr>
    </w:div>
    <w:div w:id="20178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C071-CF50-4896-A0CD-A4C532AD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3200</Words>
  <Characters>18241</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zeynep.karakaya</dc:creator>
  <cp:lastModifiedBy>serpil.akkaya</cp:lastModifiedBy>
  <cp:revision>3</cp:revision>
  <cp:lastPrinted>2014-07-21T08:19:00Z</cp:lastPrinted>
  <dcterms:created xsi:type="dcterms:W3CDTF">2014-07-21T08:04:00Z</dcterms:created>
  <dcterms:modified xsi:type="dcterms:W3CDTF">2014-07-21T08:19:00Z</dcterms:modified>
</cp:coreProperties>
</file>